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F1A" w:rsidRPr="0089689E" w:rsidRDefault="00B25F1A" w:rsidP="00B25F1A">
      <w:pPr>
        <w:rPr>
          <w:sz w:val="28"/>
          <w:szCs w:val="28"/>
        </w:rPr>
      </w:pPr>
      <w:r w:rsidRPr="0089689E">
        <w:rPr>
          <w:b/>
          <w:i/>
          <w:sz w:val="28"/>
          <w:szCs w:val="28"/>
        </w:rPr>
        <w:t>Задание №2 (лист )</w:t>
      </w:r>
      <w:proofErr w:type="gramStart"/>
      <w:r w:rsidRPr="0089689E">
        <w:rPr>
          <w:b/>
          <w:sz w:val="28"/>
          <w:szCs w:val="28"/>
        </w:rPr>
        <w:t>.</w:t>
      </w:r>
      <w:r w:rsidRPr="0089689E">
        <w:rPr>
          <w:sz w:val="28"/>
          <w:szCs w:val="28"/>
        </w:rPr>
        <w:t>П</w:t>
      </w:r>
      <w:proofErr w:type="gramEnd"/>
      <w:r w:rsidRPr="0089689E">
        <w:rPr>
          <w:sz w:val="28"/>
          <w:szCs w:val="28"/>
        </w:rPr>
        <w:t>остроить три вида детали по данному наглядному изображению в аксонометрической проекции. Пример выполнения  листа приведен на рис.</w:t>
      </w:r>
      <w:r>
        <w:rPr>
          <w:sz w:val="28"/>
          <w:szCs w:val="28"/>
        </w:rPr>
        <w:t>4.2</w:t>
      </w:r>
      <w:r w:rsidRPr="0089689E">
        <w:rPr>
          <w:sz w:val="28"/>
          <w:szCs w:val="28"/>
        </w:rPr>
        <w:t xml:space="preserve">  Задания по вариантам даны на рис.  </w:t>
      </w:r>
      <w:r>
        <w:rPr>
          <w:sz w:val="28"/>
          <w:szCs w:val="28"/>
        </w:rPr>
        <w:t>4.3.</w:t>
      </w:r>
      <w:r w:rsidRPr="0089689E">
        <w:rPr>
          <w:sz w:val="28"/>
          <w:szCs w:val="28"/>
        </w:rPr>
        <w:t xml:space="preserve"> </w:t>
      </w:r>
    </w:p>
    <w:p w:rsidR="00B25F1A" w:rsidRPr="0089689E" w:rsidRDefault="00B25F1A" w:rsidP="00B25F1A">
      <w:pPr>
        <w:rPr>
          <w:sz w:val="28"/>
          <w:szCs w:val="28"/>
        </w:rPr>
      </w:pPr>
      <w:r w:rsidRPr="0089689E">
        <w:rPr>
          <w:sz w:val="28"/>
          <w:szCs w:val="28"/>
        </w:rPr>
        <w:tab/>
        <w:t>Указания к решению: Внимательно ознакомиться с конструкцией детали по ее наглядному изображению и определить основные геометрические тела, из которых она состоит. В центре листа наметить оси координат, выделяя площадь для каждого вида детали. Нанести тонко карандашом все линии видимого и невидимого контура, расчленяя деталь на основные геометрические тела. Затем нанести все выносные и размерные линии, проставить размерные числа. Произвести окончательную обводку чертежа.</w:t>
      </w:r>
    </w:p>
    <w:p w:rsidR="00B25F1A" w:rsidRDefault="00B25F1A" w:rsidP="00B25F1A">
      <w:pPr>
        <w:rPr>
          <w:sz w:val="28"/>
          <w:szCs w:val="28"/>
        </w:rPr>
      </w:pPr>
      <w:r w:rsidRPr="0089689E">
        <w:rPr>
          <w:noProof/>
          <w:lang w:eastAsia="ru-RU"/>
        </w:rPr>
        <w:lastRenderedPageBreak/>
        <w:drawing>
          <wp:inline distT="0" distB="0" distL="0" distR="0" wp14:anchorId="5F2FDE0D" wp14:editId="4A668FC9">
            <wp:extent cx="5940000" cy="84024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-9091" t="-9165" r="9091" b="5881"/>
                    <a:stretch/>
                  </pic:blipFill>
                  <pic:spPr>
                    <a:xfrm>
                      <a:off x="0" y="0"/>
                      <a:ext cx="5940000" cy="84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F1A" w:rsidRPr="0089689E" w:rsidRDefault="00B25F1A" w:rsidP="00B25F1A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Рис.4.2</w:t>
      </w:r>
    </w:p>
    <w:p w:rsidR="00B25F1A" w:rsidRPr="0089689E" w:rsidRDefault="00B25F1A" w:rsidP="00B25F1A">
      <w:pPr>
        <w:rPr>
          <w:sz w:val="28"/>
          <w:szCs w:val="28"/>
        </w:rPr>
      </w:pPr>
    </w:p>
    <w:p w:rsidR="00B25F1A" w:rsidRPr="0089689E" w:rsidRDefault="00B25F1A" w:rsidP="00B25F1A">
      <w:pPr>
        <w:rPr>
          <w:sz w:val="28"/>
          <w:szCs w:val="28"/>
        </w:rPr>
      </w:pPr>
    </w:p>
    <w:p w:rsidR="00B25F1A" w:rsidRPr="0089689E" w:rsidRDefault="00B25F1A" w:rsidP="00B25F1A">
      <w:pPr>
        <w:rPr>
          <w:sz w:val="28"/>
          <w:szCs w:val="28"/>
        </w:rPr>
      </w:pPr>
    </w:p>
    <w:p w:rsidR="00B25F1A" w:rsidRPr="0089689E" w:rsidRDefault="00B25F1A" w:rsidP="00B25F1A">
      <w:pPr>
        <w:rPr>
          <w:sz w:val="28"/>
          <w:szCs w:val="28"/>
        </w:rPr>
      </w:pPr>
      <w:r w:rsidRPr="0089689E">
        <w:rPr>
          <w:noProof/>
          <w:lang w:eastAsia="ru-RU"/>
        </w:rPr>
        <w:drawing>
          <wp:inline distT="0" distB="0" distL="0" distR="0" wp14:anchorId="5BA6DD8C" wp14:editId="2B8E214C">
            <wp:extent cx="5940425" cy="84029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-9875" b="10550"/>
                    <a:stretch/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F1A" w:rsidRPr="0089689E" w:rsidRDefault="00B25F1A" w:rsidP="00B25F1A">
      <w:pPr>
        <w:ind w:left="3540" w:firstLine="708"/>
        <w:rPr>
          <w:sz w:val="28"/>
          <w:szCs w:val="28"/>
        </w:rPr>
      </w:pPr>
    </w:p>
    <w:p w:rsidR="00B25F1A" w:rsidRPr="0089689E" w:rsidRDefault="00B25F1A" w:rsidP="00B25F1A">
      <w:pPr>
        <w:rPr>
          <w:sz w:val="28"/>
          <w:szCs w:val="28"/>
        </w:rPr>
      </w:pPr>
      <w:r w:rsidRPr="0089689E">
        <w:rPr>
          <w:noProof/>
          <w:lang w:eastAsia="ru-RU"/>
        </w:rPr>
        <w:drawing>
          <wp:inline distT="0" distB="0" distL="0" distR="0" wp14:anchorId="06A0277F" wp14:editId="4917E02B">
            <wp:extent cx="5734050" cy="8111030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-29561" b="29561"/>
                    <a:stretch/>
                  </pic:blipFill>
                  <pic:spPr>
                    <a:xfrm>
                      <a:off x="0" y="0"/>
                      <a:ext cx="5735350" cy="811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F1A" w:rsidRPr="0089689E" w:rsidRDefault="00B25F1A" w:rsidP="00B25F1A">
      <w:pPr>
        <w:rPr>
          <w:sz w:val="28"/>
          <w:szCs w:val="28"/>
        </w:rPr>
      </w:pPr>
      <w:r w:rsidRPr="0089689E">
        <w:rPr>
          <w:sz w:val="28"/>
          <w:szCs w:val="28"/>
        </w:rPr>
        <w:tab/>
      </w:r>
      <w:r w:rsidRPr="0089689E">
        <w:rPr>
          <w:sz w:val="28"/>
          <w:szCs w:val="28"/>
        </w:rPr>
        <w:tab/>
      </w:r>
      <w:r w:rsidRPr="0089689E">
        <w:rPr>
          <w:sz w:val="28"/>
          <w:szCs w:val="28"/>
        </w:rPr>
        <w:tab/>
      </w:r>
      <w:r w:rsidRPr="0089689E">
        <w:rPr>
          <w:sz w:val="28"/>
          <w:szCs w:val="28"/>
        </w:rPr>
        <w:tab/>
        <w:t>Рис.</w:t>
      </w:r>
      <w:r>
        <w:rPr>
          <w:sz w:val="28"/>
          <w:szCs w:val="28"/>
        </w:rPr>
        <w:t>4.3.</w:t>
      </w:r>
    </w:p>
    <w:p w:rsidR="00B25F1A" w:rsidRPr="0089689E" w:rsidRDefault="00B25F1A" w:rsidP="00B25F1A">
      <w:pPr>
        <w:rPr>
          <w:sz w:val="28"/>
          <w:szCs w:val="28"/>
        </w:rPr>
      </w:pPr>
    </w:p>
    <w:p w:rsidR="0049033B" w:rsidRDefault="0049033B">
      <w:bookmarkStart w:id="0" w:name="_GoBack"/>
      <w:bookmarkEnd w:id="0"/>
    </w:p>
    <w:sectPr w:rsidR="004903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C3A"/>
    <w:rsid w:val="0049033B"/>
    <w:rsid w:val="00595C3A"/>
    <w:rsid w:val="00B25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F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F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F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F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DR2GON</dc:creator>
  <cp:lastModifiedBy>DR2GON</cp:lastModifiedBy>
  <cp:revision>2</cp:revision>
  <dcterms:created xsi:type="dcterms:W3CDTF">2015-09-29T03:43:00Z</dcterms:created>
  <dcterms:modified xsi:type="dcterms:W3CDTF">2015-09-29T03:43:00Z</dcterms:modified>
</cp:coreProperties>
</file>