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2F" w:rsidRPr="00A04F7D" w:rsidRDefault="0011772F" w:rsidP="0011772F">
      <w:pPr>
        <w:spacing w:before="60" w:after="60" w:line="276" w:lineRule="auto"/>
        <w:ind w:left="357"/>
        <w:rPr>
          <w:b/>
          <w:sz w:val="28"/>
          <w:szCs w:val="28"/>
        </w:rPr>
      </w:pPr>
      <w:r w:rsidRPr="00A04F7D">
        <w:rPr>
          <w:b/>
          <w:sz w:val="28"/>
          <w:szCs w:val="28"/>
        </w:rPr>
        <w:t xml:space="preserve">Модуль </w:t>
      </w:r>
      <w:r w:rsidRPr="00A04F7D">
        <w:rPr>
          <w:b/>
          <w:sz w:val="28"/>
          <w:szCs w:val="28"/>
          <w:lang w:val="en-US"/>
        </w:rPr>
        <w:t>II</w:t>
      </w:r>
      <w:r w:rsidRPr="00A04F7D">
        <w:rPr>
          <w:b/>
          <w:sz w:val="28"/>
          <w:szCs w:val="28"/>
        </w:rPr>
        <w:t>. Как  написать эссе  по дисциплине?</w:t>
      </w:r>
    </w:p>
    <w:p w:rsidR="0011772F" w:rsidRPr="00A04F7D" w:rsidRDefault="0011772F" w:rsidP="0011772F">
      <w:pPr>
        <w:spacing w:before="60" w:line="276" w:lineRule="auto"/>
        <w:ind w:firstLine="709"/>
        <w:jc w:val="both"/>
        <w:rPr>
          <w:sz w:val="28"/>
          <w:szCs w:val="28"/>
        </w:rPr>
      </w:pPr>
      <w:r w:rsidRPr="00C03FA1">
        <w:rPr>
          <w:i/>
          <w:shadow/>
          <w:sz w:val="28"/>
          <w:szCs w:val="28"/>
        </w:rPr>
        <w:t>Эссе</w:t>
      </w:r>
      <w:r w:rsidRPr="003C5282">
        <w:rPr>
          <w:i/>
          <w:shadow/>
          <w:sz w:val="28"/>
          <w:szCs w:val="28"/>
        </w:rPr>
        <w:t xml:space="preserve"> </w:t>
      </w:r>
      <w:r w:rsidRPr="00A04F7D">
        <w:rPr>
          <w:sz w:val="28"/>
          <w:szCs w:val="28"/>
        </w:rPr>
        <w:t xml:space="preserve">(от франц. </w:t>
      </w:r>
      <w:proofErr w:type="spellStart"/>
      <w:proofErr w:type="gramStart"/>
      <w:r w:rsidRPr="00A04F7D">
        <w:rPr>
          <w:i/>
          <w:sz w:val="28"/>
          <w:szCs w:val="28"/>
        </w:rPr>
        <w:t>е</w:t>
      </w:r>
      <w:proofErr w:type="gramEnd"/>
      <w:r w:rsidRPr="00A04F7D">
        <w:rPr>
          <w:i/>
          <w:sz w:val="28"/>
          <w:szCs w:val="28"/>
        </w:rPr>
        <w:t>ssai</w:t>
      </w:r>
      <w:proofErr w:type="spellEnd"/>
      <w:r w:rsidRPr="00A04F7D">
        <w:rPr>
          <w:i/>
          <w:iCs/>
          <w:sz w:val="28"/>
          <w:szCs w:val="28"/>
        </w:rPr>
        <w:t xml:space="preserve"> —</w:t>
      </w:r>
      <w:r w:rsidRPr="00A04F7D">
        <w:rPr>
          <w:sz w:val="28"/>
          <w:szCs w:val="28"/>
        </w:rPr>
        <w:t xml:space="preserve"> «попытка, проба, очерк»</w:t>
      </w:r>
      <w:r w:rsidRPr="00A04F7D">
        <w:rPr>
          <w:b/>
          <w:sz w:val="28"/>
          <w:szCs w:val="28"/>
        </w:rPr>
        <w:t xml:space="preserve"> – </w:t>
      </w:r>
      <w:r w:rsidRPr="00A04F7D">
        <w:rPr>
          <w:sz w:val="28"/>
          <w:szCs w:val="28"/>
        </w:rPr>
        <w:t>литературное произв</w:t>
      </w:r>
      <w:r w:rsidRPr="00A04F7D">
        <w:rPr>
          <w:sz w:val="28"/>
          <w:szCs w:val="28"/>
        </w:rPr>
        <w:t>е</w:t>
      </w:r>
      <w:r w:rsidRPr="00A04F7D">
        <w:rPr>
          <w:sz w:val="28"/>
          <w:szCs w:val="28"/>
        </w:rPr>
        <w:t xml:space="preserve">дение небольшого объема и относительно свободной композиции, передающее индивидуальные размышления, впечатления, суждения автора по той или иной теме, о том или ином событии или явлении. </w:t>
      </w:r>
    </w:p>
    <w:p w:rsidR="0011772F" w:rsidRPr="00A04F7D" w:rsidRDefault="0011772F" w:rsidP="0011772F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Эссе как элемент образовательного процесса дает студенту наибольшую степень свободы творчества и экспрессивности, позволяя высказать собстве</w:t>
      </w:r>
      <w:r w:rsidRPr="00A04F7D">
        <w:rPr>
          <w:sz w:val="28"/>
          <w:szCs w:val="28"/>
        </w:rPr>
        <w:t>н</w:t>
      </w:r>
      <w:r w:rsidRPr="00A04F7D">
        <w:rPr>
          <w:sz w:val="28"/>
          <w:szCs w:val="28"/>
        </w:rPr>
        <w:t>ную авторскую позицию и реализовать индивидуальный авторский стиль. О</w:t>
      </w:r>
      <w:r w:rsidRPr="00A04F7D">
        <w:rPr>
          <w:sz w:val="28"/>
          <w:szCs w:val="28"/>
        </w:rPr>
        <w:t>д</w:t>
      </w:r>
      <w:r w:rsidRPr="00A04F7D">
        <w:rPr>
          <w:sz w:val="28"/>
          <w:szCs w:val="28"/>
        </w:rPr>
        <w:t>нако, как формат «рейтинговой точки» по дисциплине, эссе должно удовлетв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рять следующим требованиям:</w:t>
      </w:r>
    </w:p>
    <w:p w:rsidR="0011772F" w:rsidRPr="00A04F7D" w:rsidRDefault="0011772F" w:rsidP="0011772F">
      <w:pPr>
        <w:numPr>
          <w:ilvl w:val="0"/>
          <w:numId w:val="2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оно должно быть </w:t>
      </w:r>
      <w:r w:rsidRPr="00A04F7D">
        <w:rPr>
          <w:i/>
          <w:sz w:val="28"/>
          <w:szCs w:val="28"/>
        </w:rPr>
        <w:t>подчеркнуто</w:t>
      </w:r>
      <w:r w:rsidRPr="003C5282">
        <w:rPr>
          <w:i/>
          <w:sz w:val="28"/>
          <w:szCs w:val="28"/>
        </w:rPr>
        <w:t xml:space="preserve"> </w:t>
      </w:r>
      <w:r w:rsidRPr="00A04F7D">
        <w:rPr>
          <w:i/>
          <w:sz w:val="28"/>
          <w:szCs w:val="28"/>
        </w:rPr>
        <w:t xml:space="preserve">индивидуальным </w:t>
      </w:r>
      <w:r w:rsidRPr="00A04F7D">
        <w:rPr>
          <w:sz w:val="28"/>
          <w:szCs w:val="28"/>
        </w:rPr>
        <w:t>и фокусироваться на изл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жении личностной позиции автора – его мыслей, суждений, чувств по теме;</w:t>
      </w:r>
    </w:p>
    <w:p w:rsidR="0011772F" w:rsidRPr="00A04F7D" w:rsidRDefault="0011772F" w:rsidP="0011772F">
      <w:pPr>
        <w:shd w:val="clear" w:color="auto" w:fill="FFFFFF"/>
        <w:spacing w:before="60" w:line="276" w:lineRule="auto"/>
        <w:ind w:left="1134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Для более четкого и ясного определения личной позиции используйте такие обороты, как «Я согласен с данным мнением», «Я не могу пр</w:t>
      </w:r>
      <w:r w:rsidRPr="00A04F7D">
        <w:rPr>
          <w:sz w:val="28"/>
          <w:szCs w:val="28"/>
        </w:rPr>
        <w:t>и</w:t>
      </w:r>
      <w:r w:rsidRPr="00A04F7D">
        <w:rPr>
          <w:sz w:val="28"/>
          <w:szCs w:val="28"/>
        </w:rPr>
        <w:t>соединиться к этому утверждению», «В данном высказывании есть то, с чем я согласен, и то, что кажется мне спорным» и т.п.</w:t>
      </w:r>
    </w:p>
    <w:p w:rsidR="0011772F" w:rsidRPr="00A04F7D" w:rsidRDefault="0011772F" w:rsidP="0011772F">
      <w:pPr>
        <w:numPr>
          <w:ilvl w:val="0"/>
          <w:numId w:val="2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оно должно быть </w:t>
      </w:r>
      <w:r w:rsidRPr="00A04F7D">
        <w:rPr>
          <w:i/>
          <w:sz w:val="28"/>
          <w:szCs w:val="28"/>
        </w:rPr>
        <w:t>убедительным</w:t>
      </w:r>
      <w:r w:rsidRPr="00A04F7D">
        <w:rPr>
          <w:sz w:val="28"/>
          <w:szCs w:val="28"/>
        </w:rPr>
        <w:t xml:space="preserve"> и содержать развернутую аргументацию той позиции, которую заявляет (и отстаивает!) автор;</w:t>
      </w:r>
    </w:p>
    <w:p w:rsidR="0011772F" w:rsidRPr="00A04F7D" w:rsidRDefault="0011772F" w:rsidP="0011772F">
      <w:pPr>
        <w:shd w:val="clear" w:color="auto" w:fill="FFFFFF"/>
        <w:spacing w:before="60" w:line="276" w:lineRule="auto"/>
        <w:ind w:left="1134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Для построения убедительной «доказательной базы» чрезвычайно п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лезно приводить практические примеры, проводить параллели, по</w:t>
      </w:r>
      <w:r w:rsidRPr="00A04F7D">
        <w:rPr>
          <w:sz w:val="28"/>
          <w:szCs w:val="28"/>
        </w:rPr>
        <w:t>д</w:t>
      </w:r>
      <w:r w:rsidRPr="00A04F7D">
        <w:rPr>
          <w:sz w:val="28"/>
          <w:szCs w:val="28"/>
        </w:rPr>
        <w:t xml:space="preserve">бирать аналогии, включать цитаты. </w:t>
      </w:r>
    </w:p>
    <w:p w:rsidR="0011772F" w:rsidRPr="00A04F7D" w:rsidRDefault="0011772F" w:rsidP="0011772F">
      <w:pPr>
        <w:numPr>
          <w:ilvl w:val="0"/>
          <w:numId w:val="2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оно должно быть </w:t>
      </w:r>
      <w:r w:rsidRPr="00A04F7D">
        <w:rPr>
          <w:i/>
          <w:sz w:val="28"/>
          <w:szCs w:val="28"/>
        </w:rPr>
        <w:t>своеобразным</w:t>
      </w:r>
      <w:r w:rsidRPr="00A04F7D">
        <w:rPr>
          <w:sz w:val="28"/>
          <w:szCs w:val="28"/>
        </w:rPr>
        <w:t xml:space="preserve"> и </w:t>
      </w:r>
      <w:r w:rsidRPr="00A04F7D">
        <w:rPr>
          <w:i/>
          <w:sz w:val="28"/>
          <w:szCs w:val="28"/>
        </w:rPr>
        <w:t>интересным</w:t>
      </w:r>
      <w:r w:rsidRPr="00A04F7D">
        <w:rPr>
          <w:sz w:val="28"/>
          <w:szCs w:val="28"/>
        </w:rPr>
        <w:t>, особенно если автор испол</w:t>
      </w:r>
      <w:r w:rsidRPr="00A04F7D">
        <w:rPr>
          <w:sz w:val="28"/>
          <w:szCs w:val="28"/>
        </w:rPr>
        <w:t>ь</w:t>
      </w:r>
      <w:r w:rsidRPr="00A04F7D">
        <w:rPr>
          <w:sz w:val="28"/>
          <w:szCs w:val="28"/>
        </w:rPr>
        <w:t>зует непредсказуемые выводы, неожиданные «сцепления»;</w:t>
      </w:r>
    </w:p>
    <w:p w:rsidR="0011772F" w:rsidRPr="00A04F7D" w:rsidRDefault="0011772F" w:rsidP="0011772F">
      <w:pPr>
        <w:numPr>
          <w:ilvl w:val="0"/>
          <w:numId w:val="2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Примите на вооружение такие стилистические особенности эссе, как </w:t>
      </w:r>
      <w:proofErr w:type="spellStart"/>
      <w:r w:rsidRPr="00A04F7D">
        <w:rPr>
          <w:sz w:val="28"/>
          <w:szCs w:val="28"/>
        </w:rPr>
        <w:t>оно</w:t>
      </w:r>
      <w:r w:rsidRPr="00A04F7D">
        <w:rPr>
          <w:i/>
          <w:sz w:val="28"/>
          <w:szCs w:val="28"/>
        </w:rPr>
        <w:t>не</w:t>
      </w:r>
      <w:proofErr w:type="spellEnd"/>
      <w:r w:rsidRPr="00A04F7D">
        <w:rPr>
          <w:i/>
          <w:sz w:val="28"/>
          <w:szCs w:val="28"/>
        </w:rPr>
        <w:t xml:space="preserve"> должно содержать ничего лишнего</w:t>
      </w:r>
      <w:r w:rsidRPr="00A04F7D">
        <w:rPr>
          <w:spacing w:val="-9"/>
          <w:sz w:val="28"/>
          <w:szCs w:val="28"/>
        </w:rPr>
        <w:t>,  должно включать только ту информацию, которая необходима для раскрытия вашей позиции, идеи.</w:t>
      </w:r>
    </w:p>
    <w:p w:rsidR="0011772F" w:rsidRPr="00A04F7D" w:rsidRDefault="0011772F" w:rsidP="0011772F">
      <w:pPr>
        <w:shd w:val="clear" w:color="auto" w:fill="FFFFFF"/>
        <w:spacing w:before="60" w:line="276" w:lineRule="auto"/>
        <w:ind w:left="1134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Помните, что объем эссе не должен превышать 1 страницы формата А-4, напечатанной шрифтом </w:t>
      </w:r>
      <w:proofErr w:type="spellStart"/>
      <w:r w:rsidRPr="00A04F7D">
        <w:rPr>
          <w:sz w:val="28"/>
          <w:szCs w:val="28"/>
        </w:rPr>
        <w:t>Times</w:t>
      </w:r>
      <w:proofErr w:type="spellEnd"/>
      <w:r w:rsidRPr="00A04F7D">
        <w:rPr>
          <w:sz w:val="28"/>
          <w:szCs w:val="28"/>
        </w:rPr>
        <w:t xml:space="preserve"> </w:t>
      </w:r>
      <w:proofErr w:type="spellStart"/>
      <w:r w:rsidRPr="00A04F7D">
        <w:rPr>
          <w:sz w:val="28"/>
          <w:szCs w:val="28"/>
        </w:rPr>
        <w:t>New</w:t>
      </w:r>
      <w:proofErr w:type="spellEnd"/>
      <w:r w:rsidRPr="00A04F7D">
        <w:rPr>
          <w:sz w:val="28"/>
          <w:szCs w:val="28"/>
        </w:rPr>
        <w:t xml:space="preserve"> </w:t>
      </w:r>
      <w:proofErr w:type="spellStart"/>
      <w:r w:rsidRPr="00A04F7D">
        <w:rPr>
          <w:sz w:val="28"/>
          <w:szCs w:val="28"/>
        </w:rPr>
        <w:t>Roman</w:t>
      </w:r>
      <w:proofErr w:type="spellEnd"/>
      <w:r w:rsidRPr="00A04F7D">
        <w:rPr>
          <w:sz w:val="28"/>
          <w:szCs w:val="28"/>
        </w:rPr>
        <w:t xml:space="preserve"> TNR 12, м</w:t>
      </w:r>
      <w:r>
        <w:rPr>
          <w:sz w:val="28"/>
          <w:szCs w:val="28"/>
        </w:rPr>
        <w:t>ежстрочный интервал – одинарный!!!</w:t>
      </w:r>
    </w:p>
    <w:p w:rsidR="0011772F" w:rsidRPr="00A04F7D" w:rsidRDefault="0011772F" w:rsidP="0011772F">
      <w:pPr>
        <w:numPr>
          <w:ilvl w:val="0"/>
          <w:numId w:val="2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оно должно восприниматься как единое целое, читаться легко, «на одном дыхании». Для улучшения внешнего восприятия эссе:</w:t>
      </w:r>
    </w:p>
    <w:p w:rsidR="0011772F" w:rsidRPr="00A04F7D" w:rsidRDefault="0011772F" w:rsidP="0011772F">
      <w:pPr>
        <w:pStyle w:val="2"/>
        <w:numPr>
          <w:ilvl w:val="0"/>
          <w:numId w:val="3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помните, что </w:t>
      </w:r>
      <w:r w:rsidRPr="00A04F7D">
        <w:rPr>
          <w:i/>
          <w:sz w:val="28"/>
          <w:szCs w:val="28"/>
        </w:rPr>
        <w:t>Вам необходимо соблюсти баланс</w:t>
      </w:r>
      <w:r w:rsidRPr="00A04F7D">
        <w:rPr>
          <w:sz w:val="28"/>
          <w:szCs w:val="28"/>
        </w:rPr>
        <w:t xml:space="preserve"> между непринужденн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стью повествования и научностью изложения;</w:t>
      </w:r>
    </w:p>
    <w:p w:rsidR="0011772F" w:rsidRPr="00A04F7D" w:rsidRDefault="0011772F" w:rsidP="0011772F">
      <w:pPr>
        <w:pStyle w:val="2"/>
        <w:numPr>
          <w:ilvl w:val="0"/>
          <w:numId w:val="3"/>
        </w:numPr>
        <w:spacing w:before="6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lastRenderedPageBreak/>
        <w:t xml:space="preserve">не пренебрегайте </w:t>
      </w:r>
      <w:r w:rsidRPr="00A04F7D">
        <w:rPr>
          <w:i/>
          <w:sz w:val="28"/>
          <w:szCs w:val="28"/>
        </w:rPr>
        <w:t xml:space="preserve">выделением абзацев, красных строк и установлением логической связи </w:t>
      </w:r>
      <w:r w:rsidRPr="00A04F7D">
        <w:rPr>
          <w:sz w:val="28"/>
          <w:szCs w:val="28"/>
        </w:rPr>
        <w:t>абзацев; желательно, чтобы каждый абзац содержал не более одной основной мысли;</w:t>
      </w:r>
    </w:p>
    <w:p w:rsidR="0011772F" w:rsidRPr="00A04F7D" w:rsidRDefault="0011772F" w:rsidP="0011772F">
      <w:pPr>
        <w:pStyle w:val="2"/>
        <w:numPr>
          <w:ilvl w:val="0"/>
          <w:numId w:val="3"/>
        </w:numPr>
        <w:spacing w:before="60" w:after="120" w:line="276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используйте </w:t>
      </w:r>
      <w:r w:rsidRPr="00A04F7D">
        <w:rPr>
          <w:i/>
          <w:sz w:val="28"/>
          <w:szCs w:val="28"/>
        </w:rPr>
        <w:t>короткие, простые, разнообразные по интонации предл</w:t>
      </w:r>
      <w:r w:rsidRPr="00A04F7D">
        <w:rPr>
          <w:i/>
          <w:sz w:val="28"/>
          <w:szCs w:val="28"/>
        </w:rPr>
        <w:t>о</w:t>
      </w:r>
      <w:r w:rsidRPr="00A04F7D">
        <w:rPr>
          <w:i/>
          <w:sz w:val="28"/>
          <w:szCs w:val="28"/>
        </w:rPr>
        <w:t xml:space="preserve">жения. </w:t>
      </w:r>
      <w:r w:rsidRPr="00A04F7D">
        <w:rPr>
          <w:sz w:val="28"/>
          <w:szCs w:val="28"/>
        </w:rPr>
        <w:t xml:space="preserve">Помните, что «самый современный» знак препинания – </w:t>
      </w:r>
      <w:r w:rsidRPr="00A04F7D">
        <w:rPr>
          <w:i/>
          <w:sz w:val="28"/>
          <w:szCs w:val="28"/>
        </w:rPr>
        <w:t>тире</w:t>
      </w:r>
      <w:r w:rsidRPr="00A04F7D">
        <w:rPr>
          <w:sz w:val="28"/>
          <w:szCs w:val="28"/>
        </w:rPr>
        <w:t xml:space="preserve"> – позволяет быстро и четко «выстроить» ваши идеи и мысли.</w:t>
      </w:r>
    </w:p>
    <w:p w:rsidR="0011772F" w:rsidRPr="00A04F7D" w:rsidRDefault="0011772F" w:rsidP="0011772F">
      <w:pPr>
        <w:spacing w:before="60" w:line="276" w:lineRule="auto"/>
        <w:ind w:firstLine="709"/>
        <w:jc w:val="center"/>
        <w:rPr>
          <w:i/>
          <w:sz w:val="28"/>
          <w:szCs w:val="28"/>
        </w:rPr>
      </w:pPr>
      <w:r w:rsidRPr="00A04F7D">
        <w:rPr>
          <w:i/>
          <w:sz w:val="28"/>
          <w:szCs w:val="28"/>
        </w:rPr>
        <w:t>Какова должна быть структура эссе?</w:t>
      </w:r>
    </w:p>
    <w:p w:rsidR="0011772F" w:rsidRPr="00A04F7D" w:rsidRDefault="0011772F" w:rsidP="0011772F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В отличие от других научных работ – реферата, курсовой или дипломной работы – эссе не имеет жесткой структуры. Однако внешне свободная комп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зиция эссе все-таки подчиняется своей внутренней логике: в противном случае автору не удастся донести свою позицию до других. Именно поэтому при нап</w:t>
      </w:r>
      <w:r w:rsidRPr="00A04F7D">
        <w:rPr>
          <w:sz w:val="28"/>
          <w:szCs w:val="28"/>
        </w:rPr>
        <w:t>и</w:t>
      </w:r>
      <w:r w:rsidRPr="00A04F7D">
        <w:rPr>
          <w:sz w:val="28"/>
          <w:szCs w:val="28"/>
        </w:rPr>
        <w:t>сании эссе рекомендуется придерживаться некоторой схемы построения, пом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 xml:space="preserve">гающей структурировать ваши рассуждения и направить мысли в правильное русло. </w:t>
      </w:r>
    </w:p>
    <w:p w:rsidR="0011772F" w:rsidRPr="00A04F7D" w:rsidRDefault="0011772F" w:rsidP="0011772F">
      <w:pPr>
        <w:spacing w:before="60" w:line="276" w:lineRule="auto"/>
        <w:ind w:firstLine="709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Для эссе характерна кольцевая структура изложения: это динамичное чередование вопросов, полемичных высказываний, тезисов и аргументов. Пр</w:t>
      </w:r>
      <w:r w:rsidRPr="00A04F7D">
        <w:rPr>
          <w:sz w:val="28"/>
          <w:szCs w:val="28"/>
        </w:rPr>
        <w:t>и</w:t>
      </w:r>
      <w:r w:rsidRPr="00A04F7D">
        <w:rPr>
          <w:sz w:val="28"/>
          <w:szCs w:val="28"/>
        </w:rPr>
        <w:t>мерная структура эссе выглядит следующим образом:</w:t>
      </w:r>
    </w:p>
    <w:p w:rsidR="0011772F" w:rsidRPr="00A04F7D" w:rsidRDefault="0011772F" w:rsidP="0011772F">
      <w:pPr>
        <w:spacing w:line="120" w:lineRule="auto"/>
        <w:ind w:firstLine="42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1772F" w:rsidRPr="00A04F7D" w:rsidTr="008A16D2">
        <w:trPr>
          <w:trHeight w:val="1503"/>
        </w:trPr>
        <w:tc>
          <w:tcPr>
            <w:tcW w:w="9648" w:type="dxa"/>
            <w:vAlign w:val="center"/>
          </w:tcPr>
          <w:p w:rsidR="0011772F" w:rsidRPr="00A04F7D" w:rsidRDefault="0011772F" w:rsidP="008A16D2">
            <w:pPr>
              <w:jc w:val="center"/>
              <w:rPr>
                <w:sz w:val="25"/>
                <w:szCs w:val="25"/>
              </w:rPr>
            </w:pPr>
            <w:r w:rsidRPr="00C03FA1">
              <w:rPr>
                <w:i/>
                <w:shadow/>
                <w:sz w:val="25"/>
                <w:szCs w:val="25"/>
              </w:rPr>
              <w:t>Вступление</w:t>
            </w:r>
            <w:r w:rsidRPr="00A04F7D">
              <w:rPr>
                <w:sz w:val="25"/>
                <w:szCs w:val="25"/>
              </w:rPr>
              <w:t xml:space="preserve">: актуализация заявленной темы.             </w:t>
            </w:r>
            <w:r w:rsidRPr="00A04F7D">
              <w:rPr>
                <w:i/>
                <w:sz w:val="25"/>
                <w:szCs w:val="25"/>
              </w:rPr>
              <w:t>15 – 20 % объема эссе</w:t>
            </w:r>
          </w:p>
          <w:p w:rsidR="0011772F" w:rsidRPr="00A04F7D" w:rsidRDefault="0011772F" w:rsidP="008A16D2">
            <w:pPr>
              <w:spacing w:line="260" w:lineRule="exact"/>
              <w:jc w:val="both"/>
              <w:rPr>
                <w:sz w:val="25"/>
                <w:szCs w:val="25"/>
              </w:rPr>
            </w:pPr>
            <w:r w:rsidRPr="00A04F7D">
              <w:rPr>
                <w:sz w:val="25"/>
                <w:szCs w:val="25"/>
              </w:rPr>
              <w:t>Здесь необходимо 1) изложить суть и цель выбора темы, 2) грамотно ее обосновать, 3) сформулировать вопрос, на который вы будете отвечать по ходу раскрытия темы эссе.</w:t>
            </w:r>
          </w:p>
          <w:p w:rsidR="0011772F" w:rsidRPr="00A04F7D" w:rsidRDefault="0011772F" w:rsidP="008A16D2">
            <w:pPr>
              <w:ind w:left="720"/>
              <w:jc w:val="right"/>
              <w:rPr>
                <w:i/>
                <w:sz w:val="25"/>
                <w:szCs w:val="25"/>
              </w:rPr>
            </w:pPr>
            <w:r w:rsidRPr="00A04F7D">
              <w:rPr>
                <w:i/>
                <w:sz w:val="25"/>
                <w:szCs w:val="25"/>
              </w:rPr>
              <w:t xml:space="preserve">Помните, что основная мысль, сформулированная во введении, определяет все дальнейшее содержание эссе. </w:t>
            </w:r>
          </w:p>
        </w:tc>
      </w:tr>
      <w:tr w:rsidR="0011772F" w:rsidRPr="00A04F7D" w:rsidTr="008A16D2">
        <w:trPr>
          <w:trHeight w:val="1777"/>
        </w:trPr>
        <w:tc>
          <w:tcPr>
            <w:tcW w:w="9648" w:type="dxa"/>
            <w:vAlign w:val="center"/>
          </w:tcPr>
          <w:p w:rsidR="0011772F" w:rsidRPr="00A04F7D" w:rsidRDefault="0011772F" w:rsidP="008A16D2">
            <w:pPr>
              <w:spacing w:line="260" w:lineRule="exact"/>
              <w:jc w:val="center"/>
              <w:rPr>
                <w:sz w:val="25"/>
                <w:szCs w:val="25"/>
              </w:rPr>
            </w:pPr>
            <w:r w:rsidRPr="00C03FA1">
              <w:rPr>
                <w:i/>
                <w:shadow/>
                <w:sz w:val="25"/>
                <w:szCs w:val="25"/>
              </w:rPr>
              <w:t>Основная часть</w:t>
            </w:r>
            <w:r w:rsidRPr="00C03FA1">
              <w:rPr>
                <w:shadow/>
                <w:sz w:val="25"/>
                <w:szCs w:val="25"/>
              </w:rPr>
              <w:t>:</w:t>
            </w:r>
            <w:r w:rsidRPr="00A04F7D">
              <w:rPr>
                <w:sz w:val="25"/>
                <w:szCs w:val="25"/>
              </w:rPr>
              <w:t xml:space="preserve"> изложение собственной позиции.                </w:t>
            </w:r>
            <w:r w:rsidRPr="00A04F7D">
              <w:rPr>
                <w:i/>
                <w:sz w:val="25"/>
                <w:szCs w:val="25"/>
              </w:rPr>
              <w:t>60 – 70 %  объема эссе</w:t>
            </w:r>
          </w:p>
          <w:p w:rsidR="0011772F" w:rsidRPr="00A04F7D" w:rsidRDefault="0011772F" w:rsidP="008A16D2">
            <w:pPr>
              <w:spacing w:line="260" w:lineRule="exact"/>
              <w:jc w:val="center"/>
              <w:rPr>
                <w:sz w:val="25"/>
                <w:szCs w:val="25"/>
              </w:rPr>
            </w:pPr>
            <w:r w:rsidRPr="00A04F7D">
              <w:rPr>
                <w:sz w:val="25"/>
                <w:szCs w:val="25"/>
              </w:rPr>
              <w:t xml:space="preserve">Здесь важно развернуто, но кратко изложить свои мысли формате </w:t>
            </w:r>
            <w:r w:rsidRPr="00A04F7D">
              <w:rPr>
                <w:i/>
                <w:sz w:val="25"/>
                <w:szCs w:val="25"/>
              </w:rPr>
              <w:t>Тезис</w:t>
            </w:r>
            <w:r w:rsidRPr="00A04F7D">
              <w:rPr>
                <w:sz w:val="25"/>
                <w:szCs w:val="25"/>
              </w:rPr>
              <w:t xml:space="preserve"> (мысль, кот</w:t>
            </w:r>
            <w:r w:rsidRPr="00A04F7D">
              <w:rPr>
                <w:sz w:val="25"/>
                <w:szCs w:val="25"/>
              </w:rPr>
              <w:t>о</w:t>
            </w:r>
            <w:r w:rsidRPr="00A04F7D">
              <w:rPr>
                <w:sz w:val="25"/>
                <w:szCs w:val="25"/>
              </w:rPr>
              <w:t xml:space="preserve">рая должна быть доказана) – </w:t>
            </w:r>
            <w:r w:rsidRPr="00A04F7D">
              <w:rPr>
                <w:i/>
                <w:sz w:val="25"/>
                <w:szCs w:val="25"/>
              </w:rPr>
              <w:t>Аргумент</w:t>
            </w:r>
            <w:r w:rsidRPr="00A04F7D">
              <w:rPr>
                <w:sz w:val="25"/>
                <w:szCs w:val="25"/>
              </w:rPr>
              <w:t xml:space="preserve"> (факты, ссылки на мнение ученых).</w:t>
            </w:r>
          </w:p>
          <w:p w:rsidR="0011772F" w:rsidRPr="00A04F7D" w:rsidRDefault="0011772F" w:rsidP="008A16D2">
            <w:pPr>
              <w:spacing w:line="260" w:lineRule="exact"/>
              <w:jc w:val="right"/>
              <w:rPr>
                <w:sz w:val="25"/>
                <w:szCs w:val="25"/>
              </w:rPr>
            </w:pPr>
            <w:r w:rsidRPr="00A04F7D">
              <w:rPr>
                <w:i/>
                <w:sz w:val="25"/>
                <w:szCs w:val="25"/>
              </w:rPr>
              <w:t>Лучше приводить два аргумента в пользу каждого тезиса: один  кажется неубедительным, а  три могут «перегрузить» изложение, выполненное в жанре, ориентир</w:t>
            </w:r>
            <w:r w:rsidRPr="00A04F7D">
              <w:rPr>
                <w:i/>
                <w:sz w:val="25"/>
                <w:szCs w:val="25"/>
              </w:rPr>
              <w:t>о</w:t>
            </w:r>
            <w:r w:rsidRPr="00A04F7D">
              <w:rPr>
                <w:i/>
                <w:sz w:val="25"/>
                <w:szCs w:val="25"/>
              </w:rPr>
              <w:t>ванном на краткость и образность.</w:t>
            </w:r>
          </w:p>
        </w:tc>
      </w:tr>
      <w:tr w:rsidR="0011772F" w:rsidRPr="00A04F7D" w:rsidTr="008A16D2">
        <w:trPr>
          <w:trHeight w:val="1439"/>
        </w:trPr>
        <w:tc>
          <w:tcPr>
            <w:tcW w:w="9648" w:type="dxa"/>
            <w:vAlign w:val="center"/>
          </w:tcPr>
          <w:p w:rsidR="0011772F" w:rsidRPr="00A04F7D" w:rsidRDefault="0011772F" w:rsidP="008A16D2">
            <w:pPr>
              <w:spacing w:line="260" w:lineRule="exact"/>
              <w:jc w:val="center"/>
              <w:rPr>
                <w:sz w:val="25"/>
                <w:szCs w:val="25"/>
              </w:rPr>
            </w:pPr>
            <w:r w:rsidRPr="00C03FA1">
              <w:rPr>
                <w:i/>
                <w:shadow/>
                <w:sz w:val="25"/>
                <w:szCs w:val="25"/>
              </w:rPr>
              <w:t>Заключение</w:t>
            </w:r>
            <w:r w:rsidRPr="00A04F7D">
              <w:rPr>
                <w:sz w:val="25"/>
                <w:szCs w:val="25"/>
              </w:rPr>
              <w:t xml:space="preserve">: вывод по эссе в форме умозаключения.                </w:t>
            </w:r>
            <w:r w:rsidRPr="00A04F7D">
              <w:rPr>
                <w:i/>
                <w:sz w:val="25"/>
                <w:szCs w:val="25"/>
              </w:rPr>
              <w:t>15 – 20 %  объема эссе</w:t>
            </w:r>
          </w:p>
          <w:p w:rsidR="0011772F" w:rsidRPr="00A04F7D" w:rsidRDefault="0011772F" w:rsidP="008A16D2">
            <w:pPr>
              <w:spacing w:line="260" w:lineRule="exact"/>
              <w:jc w:val="both"/>
              <w:rPr>
                <w:sz w:val="25"/>
                <w:szCs w:val="25"/>
              </w:rPr>
            </w:pPr>
            <w:r w:rsidRPr="00A04F7D">
              <w:rPr>
                <w:sz w:val="25"/>
                <w:szCs w:val="25"/>
              </w:rPr>
              <w:t>Здесь важно изложить собственные выводы и обобщения, которые вытекают из ра</w:t>
            </w:r>
            <w:r w:rsidRPr="00A04F7D">
              <w:rPr>
                <w:sz w:val="25"/>
                <w:szCs w:val="25"/>
              </w:rPr>
              <w:t>с</w:t>
            </w:r>
            <w:r w:rsidRPr="00A04F7D">
              <w:rPr>
                <w:sz w:val="25"/>
                <w:szCs w:val="25"/>
              </w:rPr>
              <w:t>смотрения темы.</w:t>
            </w:r>
          </w:p>
          <w:p w:rsidR="0011772F" w:rsidRPr="00A04F7D" w:rsidRDefault="0011772F" w:rsidP="008A16D2">
            <w:pPr>
              <w:spacing w:line="260" w:lineRule="exact"/>
              <w:jc w:val="right"/>
              <w:rPr>
                <w:sz w:val="25"/>
                <w:szCs w:val="25"/>
              </w:rPr>
            </w:pPr>
            <w:r w:rsidRPr="00A04F7D">
              <w:rPr>
                <w:i/>
                <w:sz w:val="25"/>
                <w:szCs w:val="25"/>
              </w:rPr>
              <w:t>Не забудьте, что заключение, как и вступление  должны фокусировать внимание на проблеме (во вступлении она ставится, в заключении – подводится итог).</w:t>
            </w:r>
          </w:p>
        </w:tc>
      </w:tr>
    </w:tbl>
    <w:p w:rsidR="0011772F" w:rsidRPr="00A04F7D" w:rsidRDefault="0011772F" w:rsidP="0011772F">
      <w:pPr>
        <w:spacing w:line="60" w:lineRule="auto"/>
        <w:ind w:firstLine="425"/>
        <w:jc w:val="both"/>
      </w:pPr>
    </w:p>
    <w:p w:rsidR="0011772F" w:rsidRPr="00A04F7D" w:rsidRDefault="0011772F" w:rsidP="0011772F">
      <w:pPr>
        <w:spacing w:before="60" w:after="60"/>
        <w:jc w:val="center"/>
        <w:rPr>
          <w:b/>
          <w:sz w:val="28"/>
          <w:szCs w:val="28"/>
        </w:rPr>
      </w:pPr>
    </w:p>
    <w:p w:rsidR="0011772F" w:rsidRPr="00C03FA1" w:rsidRDefault="0011772F" w:rsidP="0011772F">
      <w:pPr>
        <w:spacing w:before="60" w:after="60" w:line="360" w:lineRule="auto"/>
        <w:jc w:val="center"/>
        <w:rPr>
          <w:i/>
          <w:shadow/>
          <w:sz w:val="28"/>
          <w:szCs w:val="28"/>
        </w:rPr>
      </w:pPr>
      <w:r w:rsidRPr="00C03FA1">
        <w:rPr>
          <w:i/>
          <w:shadow/>
          <w:sz w:val="28"/>
          <w:szCs w:val="28"/>
        </w:rPr>
        <w:t>Каковы  критерии  оценки  эссе  по  дисциплине?</w:t>
      </w:r>
    </w:p>
    <w:p w:rsidR="0011772F" w:rsidRPr="00A04F7D" w:rsidRDefault="0011772F" w:rsidP="0011772F">
      <w:pPr>
        <w:pStyle w:val="a3"/>
        <w:spacing w:before="0" w:beforeAutospacing="0" w:after="0" w:afterAutospacing="0" w:line="300" w:lineRule="auto"/>
        <w:rPr>
          <w:sz w:val="28"/>
          <w:szCs w:val="28"/>
        </w:rPr>
      </w:pPr>
      <w:r w:rsidRPr="00A04F7D">
        <w:rPr>
          <w:sz w:val="28"/>
          <w:szCs w:val="28"/>
        </w:rPr>
        <w:t>Содержание эссе оценивается по следующим критериям:</w:t>
      </w:r>
    </w:p>
    <w:p w:rsidR="0011772F" w:rsidRPr="00A04F7D" w:rsidRDefault="0011772F" w:rsidP="0011772F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596" w:hanging="227"/>
        <w:rPr>
          <w:sz w:val="28"/>
          <w:szCs w:val="28"/>
        </w:rPr>
      </w:pPr>
      <w:r w:rsidRPr="00A04F7D">
        <w:rPr>
          <w:sz w:val="28"/>
          <w:szCs w:val="28"/>
        </w:rPr>
        <w:t xml:space="preserve">соответствие ответа выбранной теме (поставленному вопросу); </w:t>
      </w:r>
    </w:p>
    <w:p w:rsidR="0011772F" w:rsidRPr="00A04F7D" w:rsidRDefault="0011772F" w:rsidP="0011772F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596" w:hanging="227"/>
        <w:rPr>
          <w:sz w:val="28"/>
          <w:szCs w:val="28"/>
        </w:rPr>
      </w:pPr>
      <w:r w:rsidRPr="00A04F7D">
        <w:rPr>
          <w:sz w:val="28"/>
          <w:szCs w:val="28"/>
        </w:rPr>
        <w:t xml:space="preserve">полнота раскрытия темы; </w:t>
      </w:r>
    </w:p>
    <w:p w:rsidR="0011772F" w:rsidRPr="00A04F7D" w:rsidRDefault="0011772F" w:rsidP="0011772F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596" w:hanging="227"/>
        <w:rPr>
          <w:sz w:val="28"/>
          <w:szCs w:val="28"/>
        </w:rPr>
      </w:pPr>
      <w:r w:rsidRPr="00A04F7D">
        <w:rPr>
          <w:sz w:val="28"/>
          <w:szCs w:val="28"/>
        </w:rPr>
        <w:t>правильность фактического материала;</w:t>
      </w:r>
    </w:p>
    <w:p w:rsidR="0011772F" w:rsidRPr="00A04F7D" w:rsidRDefault="0011772F" w:rsidP="0011772F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596" w:hanging="227"/>
        <w:rPr>
          <w:sz w:val="28"/>
          <w:szCs w:val="28"/>
        </w:rPr>
      </w:pPr>
      <w:r w:rsidRPr="00A04F7D">
        <w:rPr>
          <w:sz w:val="28"/>
          <w:szCs w:val="28"/>
        </w:rPr>
        <w:t>структурированность ответа и логичность изложения;</w:t>
      </w:r>
    </w:p>
    <w:p w:rsidR="0011772F" w:rsidRPr="00A04F7D" w:rsidRDefault="0011772F" w:rsidP="0011772F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596" w:hanging="227"/>
        <w:rPr>
          <w:sz w:val="28"/>
          <w:szCs w:val="28"/>
        </w:rPr>
      </w:pPr>
      <w:r w:rsidRPr="00A04F7D">
        <w:rPr>
          <w:sz w:val="28"/>
          <w:szCs w:val="28"/>
        </w:rPr>
        <w:lastRenderedPageBreak/>
        <w:t>оформление эссе.</w:t>
      </w:r>
    </w:p>
    <w:p w:rsidR="0011772F" w:rsidRPr="00A04F7D" w:rsidRDefault="0011772F" w:rsidP="0011772F">
      <w:pPr>
        <w:pStyle w:val="a3"/>
        <w:tabs>
          <w:tab w:val="clear" w:pos="360"/>
        </w:tabs>
        <w:spacing w:before="0" w:beforeAutospacing="0" w:after="0" w:afterAutospacing="0" w:line="120" w:lineRule="auto"/>
        <w:ind w:left="369"/>
        <w:rPr>
          <w:sz w:val="28"/>
          <w:szCs w:val="28"/>
        </w:rPr>
      </w:pPr>
    </w:p>
    <w:p w:rsidR="0011772F" w:rsidRPr="00A04F7D" w:rsidRDefault="0011772F" w:rsidP="001177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t xml:space="preserve">Максимальная оценка в </w:t>
      </w:r>
      <w:r>
        <w:rPr>
          <w:i/>
          <w:sz w:val="28"/>
          <w:szCs w:val="28"/>
        </w:rPr>
        <w:t>15</w:t>
      </w:r>
      <w:r w:rsidRPr="00A04F7D">
        <w:rPr>
          <w:i/>
          <w:sz w:val="28"/>
          <w:szCs w:val="28"/>
        </w:rPr>
        <w:t xml:space="preserve"> баллов</w:t>
      </w:r>
      <w:r w:rsidRPr="00A04F7D">
        <w:rPr>
          <w:sz w:val="28"/>
          <w:szCs w:val="28"/>
        </w:rPr>
        <w:t xml:space="preserve"> ставится за эссе со следующими характер</w:t>
      </w:r>
      <w:r w:rsidRPr="00A04F7D">
        <w:rPr>
          <w:sz w:val="28"/>
          <w:szCs w:val="28"/>
        </w:rPr>
        <w:t>и</w:t>
      </w:r>
      <w:r w:rsidRPr="00A04F7D">
        <w:rPr>
          <w:sz w:val="28"/>
          <w:szCs w:val="28"/>
        </w:rPr>
        <w:t>стиками ответа: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11772F" w:rsidRPr="00A04F7D" w:rsidTr="008A16D2">
        <w:trPr>
          <w:trHeight w:val="3855"/>
        </w:trPr>
        <w:tc>
          <w:tcPr>
            <w:tcW w:w="9588" w:type="dxa"/>
            <w:shd w:val="clear" w:color="auto" w:fill="auto"/>
            <w:vAlign w:val="center"/>
          </w:tcPr>
          <w:p w:rsidR="0011772F" w:rsidRPr="00A04F7D" w:rsidRDefault="0011772F" w:rsidP="0011772F">
            <w:pPr>
              <w:pStyle w:val="a3"/>
              <w:numPr>
                <w:ilvl w:val="0"/>
                <w:numId w:val="5"/>
              </w:numPr>
              <w:spacing w:before="60" w:beforeAutospacing="0" w:after="60" w:afterAutospacing="0" w:line="240" w:lineRule="exact"/>
              <w:ind w:left="357" w:hanging="357"/>
              <w:jc w:val="both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содержание эссе полностью соответствует выбранной теме – дан исчерпывающий ответ на вопрос; тема раскрыта полно, профессионально, грамотно; в ответе достигнуто смысловое единство текста, аргументов, практических примеров и иллюстраций, цитат; в эссе четко формулируется и аргументировано отста</w:t>
            </w:r>
            <w:r w:rsidRPr="00A04F7D">
              <w:rPr>
                <w:sz w:val="26"/>
                <w:szCs w:val="26"/>
              </w:rPr>
              <w:t>и</w:t>
            </w:r>
            <w:r w:rsidRPr="00A04F7D">
              <w:rPr>
                <w:sz w:val="26"/>
                <w:szCs w:val="26"/>
              </w:rPr>
              <w:t>вается авторская позиция;</w:t>
            </w:r>
          </w:p>
          <w:p w:rsidR="0011772F" w:rsidRPr="00A04F7D" w:rsidRDefault="0011772F" w:rsidP="0011772F">
            <w:pPr>
              <w:pStyle w:val="a3"/>
              <w:numPr>
                <w:ilvl w:val="0"/>
                <w:numId w:val="5"/>
              </w:numPr>
              <w:spacing w:before="60" w:beforeAutospacing="0" w:after="60" w:afterAutospacing="0" w:line="240" w:lineRule="exact"/>
              <w:ind w:left="357" w:hanging="357"/>
              <w:jc w:val="both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все термины и понятия, заявленные в теме, определены полно и точно, в орг</w:t>
            </w:r>
            <w:r w:rsidRPr="00A04F7D">
              <w:rPr>
                <w:sz w:val="26"/>
                <w:szCs w:val="26"/>
              </w:rPr>
              <w:t>а</w:t>
            </w:r>
            <w:r w:rsidRPr="00A04F7D">
              <w:rPr>
                <w:sz w:val="26"/>
                <w:szCs w:val="26"/>
              </w:rPr>
              <w:t>нической связи с содержанием вопроса;</w:t>
            </w:r>
          </w:p>
          <w:p w:rsidR="0011772F" w:rsidRPr="00A04F7D" w:rsidRDefault="0011772F" w:rsidP="0011772F">
            <w:pPr>
              <w:pStyle w:val="a3"/>
              <w:numPr>
                <w:ilvl w:val="0"/>
                <w:numId w:val="5"/>
              </w:numPr>
              <w:spacing w:before="60" w:beforeAutospacing="0" w:after="60" w:afterAutospacing="0" w:line="240" w:lineRule="exact"/>
              <w:ind w:left="357" w:hanging="357"/>
              <w:jc w:val="both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структура эссе («вступление – основная часть – заключение») выдержана в по</w:t>
            </w:r>
            <w:r w:rsidRPr="00A04F7D">
              <w:rPr>
                <w:sz w:val="26"/>
                <w:szCs w:val="26"/>
              </w:rPr>
              <w:t>л</w:t>
            </w:r>
            <w:r w:rsidRPr="00A04F7D">
              <w:rPr>
                <w:sz w:val="26"/>
                <w:szCs w:val="26"/>
              </w:rPr>
              <w:t xml:space="preserve">ном объеме; эссе завершается обоснованным обобщением и выводом; </w:t>
            </w:r>
          </w:p>
          <w:p w:rsidR="0011772F" w:rsidRPr="00A04F7D" w:rsidRDefault="0011772F" w:rsidP="0011772F">
            <w:pPr>
              <w:pStyle w:val="a3"/>
              <w:numPr>
                <w:ilvl w:val="0"/>
                <w:numId w:val="5"/>
              </w:numPr>
              <w:spacing w:before="60" w:beforeAutospacing="0" w:after="60" w:afterAutospacing="0" w:line="240" w:lineRule="exact"/>
              <w:ind w:left="357" w:hanging="357"/>
              <w:jc w:val="both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эссе написано грамотно (не содержит орфографических ошибок), без прои</w:t>
            </w:r>
            <w:r w:rsidRPr="00A04F7D">
              <w:rPr>
                <w:sz w:val="26"/>
                <w:szCs w:val="26"/>
              </w:rPr>
              <w:t>з</w:t>
            </w:r>
            <w:r w:rsidRPr="00A04F7D">
              <w:rPr>
                <w:sz w:val="26"/>
                <w:szCs w:val="26"/>
              </w:rPr>
              <w:t>вольных сокращений и не содержит информации, не относящейся к предмету ответа;</w:t>
            </w:r>
          </w:p>
          <w:p w:rsidR="0011772F" w:rsidRPr="00A04F7D" w:rsidRDefault="0011772F" w:rsidP="0011772F">
            <w:pPr>
              <w:pStyle w:val="a3"/>
              <w:numPr>
                <w:ilvl w:val="0"/>
                <w:numId w:val="5"/>
              </w:numPr>
              <w:spacing w:before="60" w:beforeAutospacing="0" w:after="60" w:afterAutospacing="0" w:line="240" w:lineRule="exact"/>
              <w:ind w:left="357" w:hanging="357"/>
              <w:jc w:val="both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соблюдены все правила оформления эссе: выдержан объем эссе и также треб</w:t>
            </w:r>
            <w:r w:rsidRPr="00A04F7D">
              <w:rPr>
                <w:sz w:val="26"/>
                <w:szCs w:val="26"/>
              </w:rPr>
              <w:t>о</w:t>
            </w:r>
            <w:r w:rsidRPr="00A04F7D">
              <w:rPr>
                <w:sz w:val="26"/>
                <w:szCs w:val="26"/>
              </w:rPr>
              <w:t>вания по шрифту, интервалам, абзацному отступу, расстановке переносов.</w:t>
            </w:r>
          </w:p>
        </w:tc>
      </w:tr>
    </w:tbl>
    <w:p w:rsidR="0011772F" w:rsidRPr="00A04F7D" w:rsidRDefault="0011772F" w:rsidP="0011772F">
      <w:pPr>
        <w:pStyle w:val="a3"/>
        <w:spacing w:before="0" w:beforeAutospacing="0" w:after="0" w:afterAutospacing="0" w:line="120" w:lineRule="auto"/>
        <w:rPr>
          <w:sz w:val="28"/>
          <w:szCs w:val="28"/>
        </w:rPr>
      </w:pPr>
    </w:p>
    <w:p w:rsidR="0011772F" w:rsidRPr="00A04F7D" w:rsidRDefault="0011772F" w:rsidP="0011772F">
      <w:pPr>
        <w:pStyle w:val="a3"/>
        <w:spacing w:before="0" w:beforeAutospacing="0" w:after="0" w:afterAutospacing="0"/>
        <w:rPr>
          <w:sz w:val="28"/>
          <w:szCs w:val="28"/>
        </w:rPr>
      </w:pPr>
      <w:r w:rsidRPr="00A04F7D">
        <w:rPr>
          <w:i/>
          <w:sz w:val="28"/>
          <w:szCs w:val="28"/>
        </w:rPr>
        <w:t>За несоблюдение требований, предъявляемых к эссе</w:t>
      </w:r>
      <w:r w:rsidRPr="00A04F7D">
        <w:rPr>
          <w:sz w:val="28"/>
          <w:szCs w:val="28"/>
        </w:rPr>
        <w:t xml:space="preserve">, максимально возможная оценка снижается  </w:t>
      </w:r>
      <w:proofErr w:type="gramStart"/>
      <w:r w:rsidRPr="00A04F7D">
        <w:rPr>
          <w:sz w:val="28"/>
          <w:szCs w:val="28"/>
        </w:rPr>
        <w:t>на</w:t>
      </w:r>
      <w:proofErr w:type="gramEnd"/>
      <w:r w:rsidRPr="00A04F7D">
        <w:rPr>
          <w:sz w:val="28"/>
          <w:szCs w:val="28"/>
        </w:rPr>
        <w:t>:</w:t>
      </w:r>
    </w:p>
    <w:p w:rsidR="0011772F" w:rsidRPr="00A04F7D" w:rsidRDefault="0011772F" w:rsidP="0011772F">
      <w:pPr>
        <w:pStyle w:val="a3"/>
        <w:spacing w:before="0" w:beforeAutospacing="0" w:after="0" w:afterAutospacing="0" w:line="120" w:lineRule="auto"/>
        <w:rPr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5"/>
        <w:gridCol w:w="1620"/>
        <w:gridCol w:w="7065"/>
      </w:tblGrid>
      <w:tr w:rsidR="0011772F" w:rsidRPr="00A04F7D" w:rsidTr="008A16D2">
        <w:trPr>
          <w:trHeight w:val="1008"/>
        </w:trPr>
        <w:tc>
          <w:tcPr>
            <w:tcW w:w="85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№  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0,5 – 2 балла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за неполноту ответа; наличие отклонений от темы эссе; смысловую расплывчатость и нелогичность; недостаточную аргументированность ответа; отсутствие выраженной авто</w:t>
            </w:r>
            <w:r w:rsidRPr="00A04F7D">
              <w:rPr>
                <w:sz w:val="26"/>
                <w:szCs w:val="26"/>
              </w:rPr>
              <w:t>р</w:t>
            </w:r>
            <w:r w:rsidRPr="00A04F7D">
              <w:rPr>
                <w:sz w:val="26"/>
                <w:szCs w:val="26"/>
              </w:rPr>
              <w:t>ской позиции</w:t>
            </w:r>
          </w:p>
        </w:tc>
      </w:tr>
      <w:tr w:rsidR="0011772F" w:rsidRPr="00A04F7D" w:rsidTr="008A16D2">
        <w:trPr>
          <w:trHeight w:val="624"/>
        </w:trPr>
        <w:tc>
          <w:tcPr>
            <w:tcW w:w="85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№ 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0,5 – 1 балл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за неполное или неточное определение понятий / отсутствие определения терминов и понятий, заявленных в теме</w:t>
            </w:r>
          </w:p>
        </w:tc>
      </w:tr>
      <w:tr w:rsidR="0011772F" w:rsidRPr="00A04F7D" w:rsidTr="008A16D2">
        <w:trPr>
          <w:trHeight w:val="397"/>
        </w:trPr>
        <w:tc>
          <w:tcPr>
            <w:tcW w:w="85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№ 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0,5 – 1 балл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за несоблюдение структуры эссе; нечеткость  выводов</w:t>
            </w:r>
          </w:p>
        </w:tc>
      </w:tr>
      <w:tr w:rsidR="0011772F" w:rsidRPr="00A04F7D" w:rsidTr="008A16D2">
        <w:trPr>
          <w:trHeight w:val="397"/>
        </w:trPr>
        <w:tc>
          <w:tcPr>
            <w:tcW w:w="85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№ 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0,5 – 1 балл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 xml:space="preserve">за наличие орфографических и синтаксических ошибок </w:t>
            </w:r>
          </w:p>
        </w:tc>
      </w:tr>
      <w:tr w:rsidR="0011772F" w:rsidRPr="00A04F7D" w:rsidTr="008A16D2">
        <w:trPr>
          <w:trHeight w:val="397"/>
        </w:trPr>
        <w:tc>
          <w:tcPr>
            <w:tcW w:w="85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№ 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0,5 – 1 балл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11772F" w:rsidRPr="00A04F7D" w:rsidRDefault="0011772F" w:rsidP="008A16D2">
            <w:pPr>
              <w:pStyle w:val="a3"/>
              <w:spacing w:before="0" w:beforeAutospacing="0" w:after="0" w:afterAutospacing="0" w:line="260" w:lineRule="exact"/>
              <w:jc w:val="center"/>
              <w:rPr>
                <w:sz w:val="26"/>
                <w:szCs w:val="26"/>
              </w:rPr>
            </w:pPr>
            <w:r w:rsidRPr="00A04F7D">
              <w:rPr>
                <w:sz w:val="26"/>
                <w:szCs w:val="26"/>
              </w:rPr>
              <w:t>за несоблюдение требований к оформлению эссе</w:t>
            </w:r>
          </w:p>
        </w:tc>
      </w:tr>
    </w:tbl>
    <w:p w:rsidR="0011772F" w:rsidRPr="00A04F7D" w:rsidRDefault="0011772F" w:rsidP="0011772F">
      <w:pPr>
        <w:pStyle w:val="a3"/>
        <w:spacing w:before="0" w:beforeAutospacing="0" w:after="0" w:afterAutospacing="0" w:line="120" w:lineRule="auto"/>
        <w:rPr>
          <w:sz w:val="28"/>
          <w:szCs w:val="28"/>
        </w:rPr>
      </w:pPr>
    </w:p>
    <w:p w:rsidR="0011772F" w:rsidRPr="00A04F7D" w:rsidRDefault="0011772F" w:rsidP="001177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Помимо этого:</w:t>
      </w:r>
    </w:p>
    <w:p w:rsidR="0011772F" w:rsidRPr="00A04F7D" w:rsidRDefault="0011772F" w:rsidP="0011772F">
      <w:pPr>
        <w:pStyle w:val="a3"/>
        <w:numPr>
          <w:ilvl w:val="0"/>
          <w:numId w:val="6"/>
        </w:numPr>
        <w:spacing w:before="0" w:beforeAutospacing="0" w:after="0" w:afterAutospacing="0" w:line="264" w:lineRule="auto"/>
        <w:rPr>
          <w:sz w:val="28"/>
          <w:szCs w:val="28"/>
        </w:rPr>
      </w:pPr>
      <w:r w:rsidRPr="00A04F7D">
        <w:rPr>
          <w:sz w:val="28"/>
          <w:szCs w:val="28"/>
        </w:rPr>
        <w:t>эссе-«дубли» автоматически исключаются из процедуры проверки;</w:t>
      </w:r>
    </w:p>
    <w:p w:rsidR="0011772F" w:rsidRPr="00A04F7D" w:rsidRDefault="0011772F" w:rsidP="0011772F">
      <w:pPr>
        <w:pStyle w:val="a3"/>
        <w:numPr>
          <w:ilvl w:val="0"/>
          <w:numId w:val="6"/>
        </w:numPr>
        <w:spacing w:before="0" w:beforeAutospacing="0" w:after="0" w:afterAutospacing="0" w:line="264" w:lineRule="auto"/>
        <w:rPr>
          <w:sz w:val="28"/>
          <w:szCs w:val="28"/>
        </w:rPr>
      </w:pPr>
      <w:r w:rsidRPr="00A04F7D">
        <w:rPr>
          <w:sz w:val="28"/>
          <w:szCs w:val="28"/>
        </w:rPr>
        <w:t>на эссе, не сданное в установленный срок, налагается «штраф» в объеме «минус 1 балл за каждый день опоздания».</w:t>
      </w:r>
    </w:p>
    <w:p w:rsidR="0011772F" w:rsidRPr="00A04F7D" w:rsidRDefault="0011772F" w:rsidP="0011772F">
      <w:pPr>
        <w:spacing w:before="60" w:after="60" w:line="180" w:lineRule="auto"/>
        <w:ind w:left="357"/>
        <w:rPr>
          <w:b/>
          <w:sz w:val="28"/>
          <w:szCs w:val="28"/>
        </w:rPr>
      </w:pPr>
    </w:p>
    <w:p w:rsidR="0011772F" w:rsidRPr="00A04F7D" w:rsidRDefault="0011772F" w:rsidP="0011772F">
      <w:pPr>
        <w:spacing w:before="60" w:after="60" w:line="276" w:lineRule="auto"/>
        <w:jc w:val="center"/>
        <w:rPr>
          <w:sz w:val="28"/>
          <w:szCs w:val="28"/>
        </w:rPr>
      </w:pPr>
      <w:r w:rsidRPr="00A04F7D">
        <w:rPr>
          <w:sz w:val="28"/>
          <w:szCs w:val="28"/>
        </w:rPr>
        <w:t xml:space="preserve">Темы </w:t>
      </w:r>
      <w:r w:rsidRPr="00A04F7D">
        <w:rPr>
          <w:i/>
          <w:sz w:val="28"/>
          <w:szCs w:val="28"/>
        </w:rPr>
        <w:t>эссе</w:t>
      </w:r>
      <w:r w:rsidRPr="00A04F7D">
        <w:rPr>
          <w:sz w:val="28"/>
          <w:szCs w:val="28"/>
        </w:rPr>
        <w:t xml:space="preserve"> (по </w:t>
      </w:r>
      <w:r w:rsidRPr="00A04F7D">
        <w:rPr>
          <w:i/>
          <w:sz w:val="28"/>
          <w:szCs w:val="28"/>
        </w:rPr>
        <w:t xml:space="preserve">модулю </w:t>
      </w:r>
      <w:r w:rsidRPr="00A04F7D">
        <w:rPr>
          <w:i/>
          <w:sz w:val="28"/>
          <w:szCs w:val="28"/>
          <w:lang w:val="en-US"/>
        </w:rPr>
        <w:t>II</w:t>
      </w:r>
      <w:r w:rsidRPr="00A04F7D">
        <w:rPr>
          <w:i/>
          <w:sz w:val="28"/>
          <w:szCs w:val="28"/>
        </w:rPr>
        <w:t xml:space="preserve"> «Профессия – менеджер»):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Почему я выбираю профессию менеджера?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Какие качества нужны современному руководителю?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Готов ли я к выполнению основных ролей руководителя?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Какие качества менеджера важнее: профессиональные или личностные?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Менеджер – это обязательно лидер. Так ли это?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Управление производством или управление людьми? Что важнее?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lastRenderedPageBreak/>
        <w:t>Управление производством – неотъемлемая часть управления совреме</w:t>
      </w:r>
      <w:r w:rsidRPr="00A04F7D">
        <w:rPr>
          <w:sz w:val="28"/>
          <w:szCs w:val="28"/>
        </w:rPr>
        <w:t>н</w:t>
      </w:r>
      <w:r w:rsidRPr="00A04F7D">
        <w:rPr>
          <w:sz w:val="28"/>
          <w:szCs w:val="28"/>
        </w:rPr>
        <w:t>ной организацией: так ли это?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Можно ли обеспечить эффективное развитие фирмы без марк</w:t>
      </w:r>
      <w:r w:rsidRPr="00A04F7D">
        <w:rPr>
          <w:sz w:val="28"/>
          <w:szCs w:val="28"/>
        </w:rPr>
        <w:t>е</w:t>
      </w:r>
      <w:r w:rsidRPr="00A04F7D">
        <w:rPr>
          <w:sz w:val="28"/>
          <w:szCs w:val="28"/>
        </w:rPr>
        <w:t>тинга?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В чем специфика управления малым предприятием?</w:t>
      </w:r>
    </w:p>
    <w:p w:rsidR="0011772F" w:rsidRPr="00A04F7D" w:rsidRDefault="0011772F" w:rsidP="0011772F">
      <w:pPr>
        <w:numPr>
          <w:ilvl w:val="0"/>
          <w:numId w:val="1"/>
        </w:numPr>
        <w:spacing w:before="60" w:after="60" w:line="252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Чего я ожидаю от своей профессии в будущем?</w:t>
      </w:r>
    </w:p>
    <w:p w:rsidR="0011772F" w:rsidRPr="00A04F7D" w:rsidRDefault="0011772F" w:rsidP="0011772F">
      <w:pPr>
        <w:spacing w:line="360" w:lineRule="auto"/>
        <w:ind w:left="397"/>
        <w:jc w:val="righ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-402590</wp:posOffset>
            </wp:positionH>
            <wp:positionV relativeFrom="margin">
              <wp:posOffset>-139065</wp:posOffset>
            </wp:positionV>
            <wp:extent cx="913130" cy="525145"/>
            <wp:effectExtent l="19050" t="0" r="1270" b="0"/>
            <wp:wrapSquare wrapText="bothSides"/>
            <wp:docPr id="3" name="Рисунок 1" descr="М флаги копия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 флаги копия малень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4F7D">
        <w:rPr>
          <w:i/>
          <w:sz w:val="28"/>
          <w:szCs w:val="28"/>
        </w:rPr>
        <w:t xml:space="preserve">Образец оформления эссе по дисциплине «Введение в профессию» </w:t>
      </w:r>
    </w:p>
    <w:p w:rsidR="0011772F" w:rsidRPr="00A04F7D" w:rsidRDefault="0011772F" w:rsidP="0011772F">
      <w:pPr>
        <w:jc w:val="right"/>
      </w:pPr>
      <w:r w:rsidRPr="00A04F7D">
        <w:t>Фамилия, имя (полностью), группа</w:t>
      </w:r>
    </w:p>
    <w:p w:rsidR="0011772F" w:rsidRPr="00A04F7D" w:rsidRDefault="0011772F" w:rsidP="0011772F">
      <w:pPr>
        <w:jc w:val="right"/>
      </w:pPr>
      <w:r w:rsidRPr="00A04F7D">
        <w:rPr>
          <w:b/>
        </w:rPr>
        <w:t>Тема:  Наименование тем</w:t>
      </w:r>
      <w:proofErr w:type="gramStart"/>
      <w:r w:rsidRPr="00A04F7D">
        <w:rPr>
          <w:b/>
        </w:rPr>
        <w:t>ы</w:t>
      </w:r>
      <w:r w:rsidRPr="00A04F7D">
        <w:rPr>
          <w:i/>
        </w:rPr>
        <w:t>(</w:t>
      </w:r>
      <w:proofErr w:type="gramEnd"/>
      <w:r w:rsidRPr="00A04F7D">
        <w:rPr>
          <w:i/>
        </w:rPr>
        <w:t>строго в соответствии с предложенной тематикой)</w:t>
      </w:r>
    </w:p>
    <w:p w:rsidR="0011772F" w:rsidRPr="00A04F7D" w:rsidRDefault="0011772F" w:rsidP="0011772F">
      <w:pPr>
        <w:jc w:val="right"/>
      </w:pPr>
    </w:p>
    <w:p w:rsidR="0011772F" w:rsidRPr="00A04F7D" w:rsidRDefault="0011772F" w:rsidP="0011772F">
      <w:pPr>
        <w:jc w:val="center"/>
      </w:pPr>
      <w:r w:rsidRPr="00A04F7D">
        <w:t>Основное содержание эссе</w:t>
      </w:r>
    </w:p>
    <w:p w:rsidR="0011772F" w:rsidRPr="00A04F7D" w:rsidRDefault="0011772F" w:rsidP="0011772F">
      <w:pPr>
        <w:jc w:val="right"/>
      </w:pPr>
    </w:p>
    <w:p w:rsidR="0011772F" w:rsidRPr="00A04F7D" w:rsidRDefault="0011772F" w:rsidP="0011772F">
      <w:pPr>
        <w:ind w:firstLine="720"/>
        <w:jc w:val="both"/>
        <w:rPr>
          <w:i/>
        </w:rPr>
      </w:pPr>
      <w:r w:rsidRPr="00A04F7D">
        <w:rPr>
          <w:i/>
        </w:rPr>
        <w:t>Требования к оформлению эссе:</w:t>
      </w:r>
    </w:p>
    <w:p w:rsidR="0011772F" w:rsidRPr="00A04F7D" w:rsidRDefault="0011772F" w:rsidP="0011772F">
      <w:pPr>
        <w:numPr>
          <w:ilvl w:val="0"/>
          <w:numId w:val="7"/>
        </w:numPr>
        <w:jc w:val="both"/>
      </w:pPr>
      <w:r w:rsidRPr="00A04F7D">
        <w:t>объем эссе: не более 1страницы формата А</w:t>
      </w:r>
      <w:proofErr w:type="gramStart"/>
      <w:r w:rsidRPr="00A04F7D">
        <w:t>4</w:t>
      </w:r>
      <w:proofErr w:type="gramEnd"/>
      <w:r w:rsidRPr="00A04F7D">
        <w:t>;  титульный лист-обложка – не нужен!!!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 xml:space="preserve">основной текст набирается шрифтом </w:t>
      </w:r>
      <w:r w:rsidRPr="00A04F7D">
        <w:rPr>
          <w:lang w:val="en-US"/>
        </w:rPr>
        <w:t>TNR</w:t>
      </w:r>
      <w:r w:rsidRPr="00A04F7D">
        <w:t xml:space="preserve"> (</w:t>
      </w:r>
      <w:r w:rsidRPr="00A04F7D">
        <w:rPr>
          <w:lang w:val="en-US"/>
        </w:rPr>
        <w:t>T</w:t>
      </w:r>
      <w:r>
        <w:rPr>
          <w:lang w:val="en-US"/>
        </w:rPr>
        <w:t>imes</w:t>
      </w:r>
      <w:r w:rsidRPr="003C5282">
        <w:t xml:space="preserve"> </w:t>
      </w:r>
      <w:r w:rsidRPr="00A04F7D">
        <w:rPr>
          <w:lang w:val="en-US"/>
        </w:rPr>
        <w:t>N</w:t>
      </w:r>
      <w:r>
        <w:rPr>
          <w:lang w:val="en-US"/>
        </w:rPr>
        <w:t>ew</w:t>
      </w:r>
      <w:r w:rsidRPr="003C5282">
        <w:t xml:space="preserve"> </w:t>
      </w:r>
      <w:r w:rsidRPr="00A04F7D">
        <w:rPr>
          <w:lang w:val="en-US"/>
        </w:rPr>
        <w:t>R</w:t>
      </w:r>
      <w:r>
        <w:rPr>
          <w:lang w:val="en-US"/>
        </w:rPr>
        <w:t>oman</w:t>
      </w:r>
      <w:r w:rsidRPr="00A04F7D">
        <w:t>) 12, междустрочный инте</w:t>
      </w:r>
      <w:r w:rsidRPr="00A04F7D">
        <w:t>р</w:t>
      </w:r>
      <w:r w:rsidRPr="00A04F7D">
        <w:t xml:space="preserve">вал – одинарный; 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 xml:space="preserve">поля: сверху и снизу – </w:t>
      </w:r>
      <w:smartTag w:uri="urn:schemas-microsoft-com:office:smarttags" w:element="metricconverter">
        <w:smartTagPr>
          <w:attr w:name="ProductID" w:val="2 см"/>
        </w:smartTagPr>
        <w:r w:rsidRPr="00A04F7D">
          <w:t>2 см</w:t>
        </w:r>
      </w:smartTag>
      <w:r w:rsidRPr="00A04F7D"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A04F7D">
          <w:t>3 см</w:t>
        </w:r>
      </w:smartTag>
      <w:r w:rsidRPr="00A04F7D"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A04F7D">
          <w:t>1 см</w:t>
        </w:r>
      </w:smartTag>
      <w:r w:rsidRPr="00A04F7D">
        <w:t xml:space="preserve">; 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>разделение текста на абзацы – обязательно;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 xml:space="preserve">абзацный отступ – 1,25; 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 xml:space="preserve">интервал между абзацами – 0 </w:t>
      </w:r>
      <w:proofErr w:type="spellStart"/>
      <w:proofErr w:type="gramStart"/>
      <w:r w:rsidRPr="00A04F7D">
        <w:t>пт</w:t>
      </w:r>
      <w:proofErr w:type="spellEnd"/>
      <w:proofErr w:type="gramEnd"/>
      <w:r w:rsidRPr="00A04F7D">
        <w:t xml:space="preserve"> (перед абзацем и после абзаца); 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>текст – выровненный по ширине; опция «Автоматическая расстановка переносов» в меню «Разметка страницы</w:t>
      </w:r>
      <w:proofErr w:type="gramStart"/>
      <w:r w:rsidRPr="00A04F7D">
        <w:t>»д</w:t>
      </w:r>
      <w:proofErr w:type="gramEnd"/>
      <w:r w:rsidRPr="00A04F7D">
        <w:t>олжна быть включена;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>кавычки – только «…» и никакие другие;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>маркеры – классические, строгие: тире  « – » или точка  «●»;</w:t>
      </w:r>
    </w:p>
    <w:p w:rsidR="0011772F" w:rsidRPr="00A04F7D" w:rsidRDefault="0011772F" w:rsidP="0011772F">
      <w:pPr>
        <w:numPr>
          <w:ilvl w:val="0"/>
          <w:numId w:val="7"/>
        </w:numPr>
        <w:ind w:left="357" w:hanging="357"/>
        <w:jc w:val="both"/>
      </w:pPr>
      <w:r w:rsidRPr="00A04F7D">
        <w:t>выделение текста – единое по всей работе (курсив или курсив полужирный); подчеркив</w:t>
      </w:r>
      <w:r w:rsidRPr="00A04F7D">
        <w:t>а</w:t>
      </w:r>
      <w:r w:rsidRPr="00A04F7D">
        <w:t>ние текста не допускается;</w:t>
      </w: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spacing w:before="60" w:after="60" w:line="276" w:lineRule="auto"/>
        <w:jc w:val="center"/>
      </w:pPr>
      <w:r w:rsidRPr="00A04F7D">
        <w:t xml:space="preserve">Темы </w:t>
      </w:r>
      <w:r w:rsidRPr="00A04F7D">
        <w:rPr>
          <w:i/>
        </w:rPr>
        <w:t>эссе</w:t>
      </w:r>
      <w:r w:rsidRPr="00A04F7D">
        <w:t xml:space="preserve"> (по </w:t>
      </w:r>
      <w:r w:rsidRPr="00A04F7D">
        <w:rPr>
          <w:i/>
        </w:rPr>
        <w:t xml:space="preserve">модулю </w:t>
      </w:r>
      <w:r w:rsidRPr="00A04F7D">
        <w:rPr>
          <w:i/>
          <w:lang w:val="en-US"/>
        </w:rPr>
        <w:t>II</w:t>
      </w:r>
      <w:r w:rsidRPr="00A04F7D">
        <w:rPr>
          <w:i/>
        </w:rPr>
        <w:t xml:space="preserve"> «Профессия – менеджер»):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Почему я выбираю профессию менеджера?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Какие качества нужны современному руководителю?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Готов ли я к выполнению основных ролей руководителя?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Какие качества менеджера важнее: профессиональные или личностные?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Менеджер – это обязательно лидер. Так ли это?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Управление производством или управление людьми? Что важнее?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Управление производством – неотъемлемая часть управления современной орган</w:t>
      </w:r>
      <w:r w:rsidRPr="00A04F7D">
        <w:t>и</w:t>
      </w:r>
      <w:r w:rsidRPr="00A04F7D">
        <w:t>зацией: так ли это?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Можно ли обеспечить эффективное развитие фирмы без маркетинга?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В чем специфика управления малым предприятием?</w:t>
      </w:r>
    </w:p>
    <w:p w:rsidR="0011772F" w:rsidRPr="00A04F7D" w:rsidRDefault="0011772F" w:rsidP="0011772F">
      <w:pPr>
        <w:numPr>
          <w:ilvl w:val="0"/>
          <w:numId w:val="8"/>
        </w:numPr>
        <w:spacing w:before="60" w:after="60" w:line="252" w:lineRule="auto"/>
        <w:jc w:val="both"/>
      </w:pPr>
      <w:r w:rsidRPr="00A04F7D">
        <w:t>Чего я ожидаю от своей профессии в будущем?</w:t>
      </w: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jc w:val="center"/>
      </w:pPr>
    </w:p>
    <w:p w:rsidR="0011772F" w:rsidRPr="00A04F7D" w:rsidRDefault="0011772F" w:rsidP="0011772F">
      <w:pPr>
        <w:spacing w:line="300" w:lineRule="auto"/>
        <w:jc w:val="center"/>
        <w:rPr>
          <w:b/>
          <w:sz w:val="28"/>
          <w:szCs w:val="28"/>
        </w:rPr>
      </w:pPr>
    </w:p>
    <w:p w:rsidR="0011772F" w:rsidRPr="00A04F7D" w:rsidRDefault="0011772F" w:rsidP="0011772F">
      <w:pPr>
        <w:spacing w:line="300" w:lineRule="auto"/>
        <w:jc w:val="center"/>
        <w:rPr>
          <w:b/>
          <w:sz w:val="28"/>
          <w:szCs w:val="28"/>
        </w:rPr>
      </w:pPr>
    </w:p>
    <w:p w:rsidR="0011772F" w:rsidRPr="00A04F7D" w:rsidRDefault="0011772F" w:rsidP="0011772F">
      <w:pPr>
        <w:spacing w:line="300" w:lineRule="auto"/>
        <w:jc w:val="center"/>
        <w:rPr>
          <w:b/>
          <w:sz w:val="28"/>
          <w:szCs w:val="28"/>
        </w:rPr>
      </w:pPr>
    </w:p>
    <w:p w:rsidR="0011772F" w:rsidRPr="00A04F7D" w:rsidRDefault="0011772F" w:rsidP="0011772F">
      <w:pPr>
        <w:spacing w:line="276" w:lineRule="auto"/>
        <w:jc w:val="both"/>
      </w:pPr>
    </w:p>
    <w:p w:rsidR="0011772F" w:rsidRPr="00A04F7D" w:rsidRDefault="0011772F" w:rsidP="0011772F">
      <w:pPr>
        <w:spacing w:line="276" w:lineRule="auto"/>
        <w:jc w:val="both"/>
        <w:rPr>
          <w:i/>
        </w:rPr>
      </w:pPr>
      <w:r w:rsidRPr="008539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7pt;margin-top:.75pt;width:351pt;height:56.25pt;z-index:251660288" stroked="f">
            <v:textbox>
              <w:txbxContent>
                <w:p w:rsidR="0011772F" w:rsidRDefault="0011772F" w:rsidP="0011772F">
                  <w:pPr>
                    <w:spacing w:line="276" w:lineRule="auto"/>
                    <w:jc w:val="both"/>
                    <w:rPr>
                      <w:i/>
                    </w:rPr>
                  </w:pPr>
                  <w:r w:rsidRPr="00944DB7">
                    <w:rPr>
                      <w:i/>
                    </w:rPr>
                    <w:t>В конце страницы должно быть оставлено место для оценки и краткой рецензии преподавателя (не более 2 строк)</w:t>
                  </w:r>
                </w:p>
                <w:p w:rsidR="0011772F" w:rsidRPr="00944DB7" w:rsidRDefault="0011772F" w:rsidP="0011772F">
                  <w:pPr>
                    <w:spacing w:line="276" w:lineRule="auto"/>
                    <w:ind w:left="2829"/>
                    <w:jc w:val="right"/>
                    <w:rPr>
                      <w:i/>
                    </w:rPr>
                  </w:pPr>
                  <w:r>
                    <w:rPr>
                      <w:i/>
                    </w:rPr>
                    <w:t>Проверила:   Хасанова  Л.В.</w:t>
                  </w:r>
                </w:p>
                <w:p w:rsidR="0011772F" w:rsidRDefault="0011772F" w:rsidP="0011772F">
                  <w:pPr>
                    <w:spacing w:line="276" w:lineRule="auto"/>
                  </w:pPr>
                </w:p>
              </w:txbxContent>
            </v:textbox>
          </v:shape>
        </w:pict>
      </w:r>
    </w:p>
    <w:p w:rsidR="00E34B1E" w:rsidRDefault="00E34B1E"/>
    <w:sectPr w:rsidR="00E34B1E" w:rsidSect="00E3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" o:bullet="t">
        <v:imagedata r:id="rId1" o:title="mso1E"/>
      </v:shape>
    </w:pict>
  </w:numPicBullet>
  <w:abstractNum w:abstractNumId="0">
    <w:nsid w:val="010844C6"/>
    <w:multiLevelType w:val="hybridMultilevel"/>
    <w:tmpl w:val="297E3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186090"/>
    <w:multiLevelType w:val="hybridMultilevel"/>
    <w:tmpl w:val="A85C8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92344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B2B19"/>
    <w:multiLevelType w:val="hybridMultilevel"/>
    <w:tmpl w:val="658C4840"/>
    <w:lvl w:ilvl="0" w:tplc="8D882064">
      <w:start w:val="1"/>
      <w:numFmt w:val="decimal"/>
      <w:lvlText w:val="%1."/>
      <w:lvlJc w:val="left"/>
      <w:pPr>
        <w:tabs>
          <w:tab w:val="num" w:pos="822"/>
        </w:tabs>
        <w:ind w:left="822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>
    <w:nsid w:val="141476CF"/>
    <w:multiLevelType w:val="hybridMultilevel"/>
    <w:tmpl w:val="589A75DA"/>
    <w:lvl w:ilvl="0" w:tplc="1FA0830C">
      <w:start w:val="1"/>
      <w:numFmt w:val="bullet"/>
      <w:lvlText w:val=""/>
      <w:lvlJc w:val="left"/>
      <w:pPr>
        <w:tabs>
          <w:tab w:val="num" w:pos="311"/>
        </w:tabs>
        <w:ind w:left="311" w:hanging="311"/>
      </w:pPr>
      <w:rPr>
        <w:rFonts w:ascii="Symbol" w:hAnsi="Symbol" w:hint="default"/>
        <w:color w:val="auto"/>
      </w:rPr>
    </w:lvl>
    <w:lvl w:ilvl="1" w:tplc="A20404E8">
      <w:start w:val="1"/>
      <w:numFmt w:val="bullet"/>
      <w:lvlText w:val=""/>
      <w:lvlPicBulletId w:val="0"/>
      <w:lvlJc w:val="left"/>
      <w:pPr>
        <w:tabs>
          <w:tab w:val="num" w:pos="1387"/>
        </w:tabs>
        <w:ind w:left="1387" w:hanging="341"/>
      </w:pPr>
      <w:rPr>
        <w:rFonts w:ascii="Symbol" w:hAnsi="Symbol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">
    <w:nsid w:val="23D97948"/>
    <w:multiLevelType w:val="hybridMultilevel"/>
    <w:tmpl w:val="41CCA3EE"/>
    <w:lvl w:ilvl="0" w:tplc="1FA083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2F787E"/>
    <w:multiLevelType w:val="hybridMultilevel"/>
    <w:tmpl w:val="D982D42C"/>
    <w:lvl w:ilvl="0" w:tplc="2E0C0BF0">
      <w:start w:val="1"/>
      <w:numFmt w:val="bullet"/>
      <w:lvlText w:val=""/>
      <w:lvlJc w:val="left"/>
      <w:pPr>
        <w:tabs>
          <w:tab w:val="num" w:pos="721"/>
        </w:tabs>
        <w:ind w:left="595" w:hanging="226"/>
      </w:pPr>
      <w:rPr>
        <w:rFonts w:ascii="Symbol" w:hAnsi="Symbol" w:hint="default"/>
        <w:color w:val="auto"/>
      </w:rPr>
    </w:lvl>
    <w:lvl w:ilvl="1" w:tplc="A20404E8">
      <w:start w:val="1"/>
      <w:numFmt w:val="bullet"/>
      <w:lvlText w:val=""/>
      <w:lvlPicBulletId w:val="0"/>
      <w:lvlJc w:val="left"/>
      <w:pPr>
        <w:tabs>
          <w:tab w:val="num" w:pos="1747"/>
        </w:tabs>
        <w:ind w:left="1747" w:hanging="341"/>
      </w:pPr>
      <w:rPr>
        <w:rFonts w:ascii="Symbol" w:hAnsi="Symbol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6">
    <w:nsid w:val="32C61C37"/>
    <w:multiLevelType w:val="hybridMultilevel"/>
    <w:tmpl w:val="658C4840"/>
    <w:lvl w:ilvl="0" w:tplc="8D882064">
      <w:start w:val="1"/>
      <w:numFmt w:val="decimal"/>
      <w:lvlText w:val="%1."/>
      <w:lvlJc w:val="left"/>
      <w:pPr>
        <w:tabs>
          <w:tab w:val="num" w:pos="822"/>
        </w:tabs>
        <w:ind w:left="822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>
    <w:nsid w:val="3C3D3C76"/>
    <w:multiLevelType w:val="hybridMultilevel"/>
    <w:tmpl w:val="70E680F6"/>
    <w:lvl w:ilvl="0" w:tplc="0419000F">
      <w:start w:val="6553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19">
      <w:start w:val="65535"/>
      <w:numFmt w:val="bullet"/>
      <w:lvlText w:val="–"/>
      <w:lvlJc w:val="left"/>
      <w:pPr>
        <w:tabs>
          <w:tab w:val="num" w:pos="1760"/>
        </w:tabs>
        <w:ind w:left="1760" w:hanging="34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772F"/>
    <w:rsid w:val="0011772F"/>
    <w:rsid w:val="004840CF"/>
    <w:rsid w:val="00E3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772F"/>
    <w:pPr>
      <w:tabs>
        <w:tab w:val="num" w:pos="360"/>
      </w:tabs>
      <w:spacing w:before="100" w:beforeAutospacing="1" w:after="100" w:afterAutospacing="1"/>
    </w:pPr>
  </w:style>
  <w:style w:type="paragraph" w:styleId="2">
    <w:name w:val="Body Text 2"/>
    <w:basedOn w:val="a"/>
    <w:link w:val="20"/>
    <w:rsid w:val="0011772F"/>
    <w:pPr>
      <w:spacing w:line="240" w:lineRule="exact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177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7074</Characters>
  <Application>Microsoft Office Word</Application>
  <DocSecurity>0</DocSecurity>
  <Lines>58</Lines>
  <Paragraphs>16</Paragraphs>
  <ScaleCrop>false</ScaleCrop>
  <Company>Microsoft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1</cp:revision>
  <dcterms:created xsi:type="dcterms:W3CDTF">2014-02-04T08:16:00Z</dcterms:created>
  <dcterms:modified xsi:type="dcterms:W3CDTF">2014-02-04T08:16:00Z</dcterms:modified>
</cp:coreProperties>
</file>