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85" w:rsidRPr="002F4DEF" w:rsidRDefault="002D3A85" w:rsidP="002D3A85">
      <w:pPr>
        <w:jc w:val="center"/>
        <w:rPr>
          <w:sz w:val="28"/>
          <w:szCs w:val="28"/>
        </w:rPr>
      </w:pPr>
      <w:bookmarkStart w:id="0" w:name="_GoBack"/>
      <w:r w:rsidRPr="002F4DEF">
        <w:rPr>
          <w:b/>
          <w:sz w:val="28"/>
          <w:szCs w:val="28"/>
          <w:u w:val="single"/>
        </w:rPr>
        <w:t>Тема 6. Организация оплаты труда на предприятии</w:t>
      </w:r>
    </w:p>
    <w:bookmarkEnd w:id="0"/>
    <w:p w:rsidR="002D3A85" w:rsidRPr="002F4DEF" w:rsidRDefault="002D3A85" w:rsidP="002D3A85">
      <w:pPr>
        <w:jc w:val="center"/>
        <w:rPr>
          <w:sz w:val="28"/>
          <w:szCs w:val="28"/>
        </w:rPr>
      </w:pPr>
    </w:p>
    <w:p w:rsidR="002D3A85" w:rsidRPr="002F4DEF" w:rsidRDefault="002D3A85" w:rsidP="002D3A85">
      <w:pPr>
        <w:jc w:val="both"/>
        <w:rPr>
          <w:sz w:val="28"/>
          <w:szCs w:val="28"/>
        </w:rPr>
      </w:pPr>
      <w:r w:rsidRPr="002F4DEF">
        <w:rPr>
          <w:sz w:val="28"/>
          <w:szCs w:val="28"/>
        </w:rPr>
        <w:t>6.1. Сущность заработной платы как экономической категории. Тарифные и бестарифные системы оплаты труда.</w:t>
      </w:r>
    </w:p>
    <w:p w:rsidR="002D3A85" w:rsidRPr="002F4DEF" w:rsidRDefault="002D3A85" w:rsidP="002D3A85">
      <w:pPr>
        <w:jc w:val="both"/>
        <w:rPr>
          <w:sz w:val="28"/>
          <w:szCs w:val="28"/>
        </w:rPr>
      </w:pPr>
      <w:r w:rsidRPr="002F4DEF">
        <w:rPr>
          <w:sz w:val="28"/>
          <w:szCs w:val="28"/>
        </w:rPr>
        <w:t>6.2. Формы и системы оплаты труда.</w:t>
      </w:r>
    </w:p>
    <w:p w:rsidR="002D3A85" w:rsidRPr="002F4DEF" w:rsidRDefault="002D3A85" w:rsidP="002D3A85">
      <w:pPr>
        <w:jc w:val="both"/>
        <w:rPr>
          <w:sz w:val="28"/>
          <w:szCs w:val="28"/>
        </w:rPr>
      </w:pPr>
      <w:r w:rsidRPr="002F4DEF">
        <w:rPr>
          <w:sz w:val="28"/>
          <w:szCs w:val="28"/>
        </w:rPr>
        <w:t>6.3.  Планирование фонда оплаты труда на предприятии.</w:t>
      </w:r>
    </w:p>
    <w:p w:rsidR="002D3A85" w:rsidRPr="002F4DEF" w:rsidRDefault="002D3A85" w:rsidP="002D3A85">
      <w:pPr>
        <w:jc w:val="both"/>
        <w:rPr>
          <w:sz w:val="28"/>
          <w:szCs w:val="28"/>
        </w:rPr>
      </w:pPr>
    </w:p>
    <w:p w:rsidR="002D3A85" w:rsidRPr="002D3A85" w:rsidRDefault="002D3A85" w:rsidP="002D3A85">
      <w:pPr>
        <w:jc w:val="center"/>
        <w:rPr>
          <w:b/>
          <w:sz w:val="28"/>
          <w:szCs w:val="28"/>
          <w:u w:val="single"/>
        </w:rPr>
      </w:pPr>
      <w:r w:rsidRPr="002D3A85">
        <w:rPr>
          <w:b/>
          <w:sz w:val="28"/>
          <w:szCs w:val="28"/>
          <w:u w:val="single"/>
        </w:rPr>
        <w:t>6.1. Сущность заработной платы, как экономической категории. Тарифные и бестарифные системы оплаты труда</w:t>
      </w:r>
    </w:p>
    <w:p w:rsidR="002D3A85" w:rsidRPr="002F4DEF" w:rsidRDefault="002D3A85" w:rsidP="002D3A85">
      <w:pPr>
        <w:jc w:val="both"/>
        <w:rPr>
          <w:sz w:val="28"/>
          <w:szCs w:val="28"/>
        </w:rPr>
      </w:pPr>
    </w:p>
    <w:p w:rsidR="002D3A85" w:rsidRPr="002F4DEF" w:rsidRDefault="002D3A85" w:rsidP="002D3A85">
      <w:pPr>
        <w:ind w:firstLine="708"/>
        <w:jc w:val="both"/>
        <w:rPr>
          <w:sz w:val="28"/>
          <w:szCs w:val="28"/>
        </w:rPr>
      </w:pPr>
      <w:r w:rsidRPr="002F4DEF">
        <w:rPr>
          <w:sz w:val="28"/>
          <w:szCs w:val="28"/>
        </w:rPr>
        <w:t>Заработная плата представляет собой сумму денежных выплат, стоимость натуральной оплаты за работу, выполненную наемными работниками по трудовому договору (контракту).  Категория «заработная плата» имеет двойственный характер. Для наемного работника она является доходом, а для предприятия  - частью издержек производства.  Затраты предприятия на рабочую силу включают также расходы на социальную защиту работников. Это отчисления на социальное страхование, в пенсионный фонд, на медицинское страхование.</w:t>
      </w:r>
    </w:p>
    <w:p w:rsidR="002D3A85" w:rsidRPr="002F4DEF" w:rsidRDefault="002D3A85" w:rsidP="002D3A85">
      <w:pPr>
        <w:jc w:val="both"/>
        <w:rPr>
          <w:sz w:val="28"/>
          <w:szCs w:val="28"/>
        </w:rPr>
      </w:pPr>
      <w:r w:rsidRPr="002F4DEF">
        <w:rPr>
          <w:sz w:val="28"/>
          <w:szCs w:val="28"/>
        </w:rPr>
        <w:tab/>
        <w:t>Размеры заработной платы регулируются рынком труда, государством и руководством предприятия. Хорошо продуманная система оплаты и материального стимулирования труда способствует его высокой организации, и ведёт к повышению производительности труда.</w:t>
      </w:r>
    </w:p>
    <w:p w:rsidR="002D3A85" w:rsidRPr="002F4DEF" w:rsidRDefault="002D3A85" w:rsidP="002D3A85">
      <w:pPr>
        <w:ind w:firstLine="708"/>
        <w:jc w:val="both"/>
        <w:rPr>
          <w:sz w:val="28"/>
          <w:szCs w:val="28"/>
        </w:rPr>
      </w:pPr>
      <w:r w:rsidRPr="002F4DEF">
        <w:rPr>
          <w:sz w:val="28"/>
          <w:szCs w:val="28"/>
        </w:rPr>
        <w:t>При разработке политики в области заработной платы и её организации на предприятии необходимо учитывать следующие принципы при оплате труда:</w:t>
      </w:r>
    </w:p>
    <w:p w:rsidR="002D3A85" w:rsidRPr="002F4DEF" w:rsidRDefault="002D3A85" w:rsidP="002D3A85">
      <w:pPr>
        <w:numPr>
          <w:ilvl w:val="0"/>
          <w:numId w:val="1"/>
        </w:numPr>
        <w:jc w:val="both"/>
        <w:rPr>
          <w:sz w:val="28"/>
          <w:szCs w:val="28"/>
        </w:rPr>
      </w:pPr>
      <w:r w:rsidRPr="002F4DEF">
        <w:rPr>
          <w:sz w:val="28"/>
          <w:szCs w:val="28"/>
        </w:rPr>
        <w:t>справедливость;</w:t>
      </w:r>
    </w:p>
    <w:p w:rsidR="002D3A85" w:rsidRPr="002F4DEF" w:rsidRDefault="002D3A85" w:rsidP="002D3A85">
      <w:pPr>
        <w:numPr>
          <w:ilvl w:val="0"/>
          <w:numId w:val="1"/>
        </w:numPr>
        <w:jc w:val="both"/>
        <w:rPr>
          <w:sz w:val="28"/>
          <w:szCs w:val="28"/>
        </w:rPr>
      </w:pPr>
      <w:r w:rsidRPr="002F4DEF">
        <w:rPr>
          <w:sz w:val="28"/>
          <w:szCs w:val="28"/>
        </w:rPr>
        <w:t>учёт сложности выполняемой работы и уровня квалификации труда;</w:t>
      </w:r>
    </w:p>
    <w:p w:rsidR="002D3A85" w:rsidRPr="002F4DEF" w:rsidRDefault="002D3A85" w:rsidP="002D3A85">
      <w:pPr>
        <w:numPr>
          <w:ilvl w:val="0"/>
          <w:numId w:val="1"/>
        </w:numPr>
        <w:jc w:val="both"/>
        <w:rPr>
          <w:sz w:val="28"/>
          <w:szCs w:val="28"/>
        </w:rPr>
      </w:pPr>
      <w:r w:rsidRPr="002F4DEF">
        <w:rPr>
          <w:sz w:val="28"/>
          <w:szCs w:val="28"/>
        </w:rPr>
        <w:t>учет вредных условий труда и тяжелого физического труда;</w:t>
      </w:r>
    </w:p>
    <w:p w:rsidR="002D3A85" w:rsidRPr="002F4DEF" w:rsidRDefault="002D3A85" w:rsidP="002D3A85">
      <w:pPr>
        <w:numPr>
          <w:ilvl w:val="0"/>
          <w:numId w:val="1"/>
        </w:numPr>
        <w:jc w:val="both"/>
        <w:rPr>
          <w:sz w:val="28"/>
          <w:szCs w:val="28"/>
        </w:rPr>
      </w:pPr>
      <w:r w:rsidRPr="002F4DEF">
        <w:rPr>
          <w:sz w:val="28"/>
          <w:szCs w:val="28"/>
        </w:rPr>
        <w:t>стимулирование за качество труда;</w:t>
      </w:r>
    </w:p>
    <w:p w:rsidR="002D3A85" w:rsidRPr="002F4DEF" w:rsidRDefault="002D3A85" w:rsidP="002D3A85">
      <w:pPr>
        <w:numPr>
          <w:ilvl w:val="0"/>
          <w:numId w:val="1"/>
        </w:numPr>
        <w:jc w:val="both"/>
        <w:rPr>
          <w:sz w:val="28"/>
          <w:szCs w:val="28"/>
        </w:rPr>
      </w:pPr>
      <w:r w:rsidRPr="002F4DEF">
        <w:rPr>
          <w:sz w:val="28"/>
          <w:szCs w:val="28"/>
        </w:rPr>
        <w:t>материальное наказание за допущенный брак;</w:t>
      </w:r>
    </w:p>
    <w:p w:rsidR="002D3A85" w:rsidRPr="002F4DEF" w:rsidRDefault="002D3A85" w:rsidP="002D3A85">
      <w:pPr>
        <w:numPr>
          <w:ilvl w:val="0"/>
          <w:numId w:val="1"/>
        </w:numPr>
        <w:jc w:val="both"/>
        <w:rPr>
          <w:sz w:val="28"/>
          <w:szCs w:val="28"/>
        </w:rPr>
      </w:pPr>
      <w:r w:rsidRPr="002F4DEF">
        <w:rPr>
          <w:sz w:val="28"/>
          <w:szCs w:val="28"/>
        </w:rPr>
        <w:t>опережение темпов роста производительности труда по сравнению с темпами роста заработной платы;</w:t>
      </w:r>
    </w:p>
    <w:p w:rsidR="002D3A85" w:rsidRPr="002F4DEF" w:rsidRDefault="002D3A85" w:rsidP="002D3A85">
      <w:pPr>
        <w:numPr>
          <w:ilvl w:val="0"/>
          <w:numId w:val="1"/>
        </w:numPr>
        <w:jc w:val="both"/>
        <w:rPr>
          <w:sz w:val="28"/>
          <w:szCs w:val="28"/>
        </w:rPr>
      </w:pPr>
      <w:r w:rsidRPr="002F4DEF">
        <w:rPr>
          <w:sz w:val="28"/>
          <w:szCs w:val="28"/>
        </w:rPr>
        <w:t>индексация заработной платы в соответствии с уровнем инфляции;</w:t>
      </w:r>
    </w:p>
    <w:p w:rsidR="002D3A85" w:rsidRPr="002F4DEF" w:rsidRDefault="002D3A85" w:rsidP="002D3A85">
      <w:pPr>
        <w:numPr>
          <w:ilvl w:val="0"/>
          <w:numId w:val="1"/>
        </w:numPr>
        <w:jc w:val="both"/>
        <w:rPr>
          <w:sz w:val="28"/>
          <w:szCs w:val="28"/>
        </w:rPr>
      </w:pPr>
      <w:r w:rsidRPr="002F4DEF">
        <w:rPr>
          <w:sz w:val="28"/>
          <w:szCs w:val="28"/>
        </w:rPr>
        <w:t>применение прогрессивных форм оплаты труда.</w:t>
      </w:r>
    </w:p>
    <w:p w:rsidR="002D3A85" w:rsidRPr="002F4DEF" w:rsidRDefault="002D3A85" w:rsidP="002D3A85">
      <w:pPr>
        <w:ind w:firstLine="360"/>
        <w:jc w:val="both"/>
        <w:rPr>
          <w:sz w:val="28"/>
          <w:szCs w:val="28"/>
        </w:rPr>
      </w:pPr>
      <w:r w:rsidRPr="002F4DEF">
        <w:rPr>
          <w:sz w:val="28"/>
          <w:szCs w:val="28"/>
        </w:rPr>
        <w:t xml:space="preserve">Различают номинальную и реальную заработную плату. </w:t>
      </w:r>
      <w:r w:rsidRPr="002F4DEF">
        <w:rPr>
          <w:sz w:val="28"/>
          <w:szCs w:val="28"/>
          <w:u w:val="single"/>
        </w:rPr>
        <w:t>Номинальная заработная плата</w:t>
      </w:r>
      <w:r w:rsidRPr="002F4DEF">
        <w:rPr>
          <w:sz w:val="28"/>
          <w:szCs w:val="28"/>
        </w:rPr>
        <w:t>- это заработная плата, начисленная и полученная работником за его труд за определённый период времени.</w:t>
      </w:r>
    </w:p>
    <w:p w:rsidR="002D3A85" w:rsidRPr="002F4DEF" w:rsidRDefault="002D3A85" w:rsidP="002D3A85">
      <w:pPr>
        <w:ind w:firstLine="360"/>
        <w:jc w:val="both"/>
        <w:rPr>
          <w:sz w:val="28"/>
          <w:szCs w:val="28"/>
        </w:rPr>
      </w:pPr>
      <w:r w:rsidRPr="002F4DEF">
        <w:rPr>
          <w:sz w:val="28"/>
          <w:szCs w:val="28"/>
          <w:u w:val="single"/>
        </w:rPr>
        <w:t>Реальная заработная плата</w:t>
      </w:r>
      <w:r w:rsidRPr="002F4DEF">
        <w:rPr>
          <w:sz w:val="28"/>
          <w:szCs w:val="28"/>
        </w:rPr>
        <w:t>- это количество товаров и услуг, которые можно приобрести за номинальную заработную плату, т.е. это покупательная способность номинальной заработной платы.</w:t>
      </w:r>
    </w:p>
    <w:p w:rsidR="002D3A85" w:rsidRPr="002F4DEF" w:rsidRDefault="002D3A85" w:rsidP="002D3A85">
      <w:pPr>
        <w:ind w:firstLine="360"/>
        <w:jc w:val="both"/>
        <w:rPr>
          <w:sz w:val="28"/>
          <w:szCs w:val="28"/>
        </w:rPr>
      </w:pPr>
      <w:r w:rsidRPr="002F4DEF">
        <w:rPr>
          <w:sz w:val="28"/>
          <w:szCs w:val="28"/>
        </w:rPr>
        <w:t xml:space="preserve">Реальная заработная плата зависит от величины номинальной заработной платы и цен на приобретаемые услуги и товары. Превышение инфляции по сравнению с ростом номинальной заработной платы приводит  к снижению реальной заработной платы, и наоборот. При отсутствии инфляции можно </w:t>
      </w:r>
      <w:r w:rsidRPr="002F4DEF">
        <w:rPr>
          <w:sz w:val="28"/>
          <w:szCs w:val="28"/>
        </w:rPr>
        <w:lastRenderedPageBreak/>
        <w:t>говорить, что рост номинальной заработной платы означает такой же рост и реальной заработной платы.</w:t>
      </w:r>
    </w:p>
    <w:p w:rsidR="002D3A85" w:rsidRPr="002F4DEF" w:rsidRDefault="002D3A85" w:rsidP="002D3A85">
      <w:pPr>
        <w:ind w:firstLine="360"/>
        <w:jc w:val="both"/>
        <w:rPr>
          <w:sz w:val="28"/>
          <w:szCs w:val="28"/>
        </w:rPr>
      </w:pPr>
      <w:r w:rsidRPr="002F4DEF">
        <w:rPr>
          <w:sz w:val="28"/>
          <w:szCs w:val="28"/>
        </w:rPr>
        <w:t xml:space="preserve">Различают  тарифные и бестарифные системы оплаты труда на предприятии. </w:t>
      </w:r>
    </w:p>
    <w:p w:rsidR="002D3A85" w:rsidRPr="002F4DEF" w:rsidRDefault="002D3A85" w:rsidP="002D3A85">
      <w:pPr>
        <w:jc w:val="both"/>
        <w:rPr>
          <w:sz w:val="28"/>
          <w:szCs w:val="28"/>
        </w:rPr>
      </w:pPr>
      <w:r w:rsidRPr="002F4DEF">
        <w:rPr>
          <w:sz w:val="28"/>
          <w:szCs w:val="28"/>
        </w:rPr>
        <w:tab/>
        <w:t>Тарифная система оплаты труда  - представляет собой совокупность нормативов, а именно:</w:t>
      </w:r>
    </w:p>
    <w:p w:rsidR="002D3A85" w:rsidRPr="002F4DEF" w:rsidRDefault="002D3A85" w:rsidP="002D3A85">
      <w:pPr>
        <w:numPr>
          <w:ilvl w:val="0"/>
          <w:numId w:val="2"/>
        </w:numPr>
        <w:jc w:val="both"/>
        <w:rPr>
          <w:sz w:val="28"/>
          <w:szCs w:val="28"/>
        </w:rPr>
      </w:pPr>
      <w:r w:rsidRPr="002F4DEF">
        <w:rPr>
          <w:sz w:val="28"/>
          <w:szCs w:val="28"/>
        </w:rPr>
        <w:t>тарифных ставок рабочих первого разряда;</w:t>
      </w:r>
    </w:p>
    <w:p w:rsidR="002D3A85" w:rsidRPr="002F4DEF" w:rsidRDefault="002D3A85" w:rsidP="002D3A85">
      <w:pPr>
        <w:numPr>
          <w:ilvl w:val="0"/>
          <w:numId w:val="2"/>
        </w:numPr>
        <w:jc w:val="both"/>
        <w:rPr>
          <w:sz w:val="28"/>
          <w:szCs w:val="28"/>
        </w:rPr>
      </w:pPr>
      <w:r w:rsidRPr="002F4DEF">
        <w:rPr>
          <w:sz w:val="28"/>
          <w:szCs w:val="28"/>
        </w:rPr>
        <w:t>тарифных сеток;</w:t>
      </w:r>
    </w:p>
    <w:p w:rsidR="002D3A85" w:rsidRPr="002F4DEF" w:rsidRDefault="002D3A85" w:rsidP="002D3A85">
      <w:pPr>
        <w:numPr>
          <w:ilvl w:val="0"/>
          <w:numId w:val="2"/>
        </w:numPr>
        <w:jc w:val="both"/>
        <w:rPr>
          <w:sz w:val="28"/>
          <w:szCs w:val="28"/>
        </w:rPr>
      </w:pPr>
      <w:r w:rsidRPr="002F4DEF">
        <w:rPr>
          <w:sz w:val="28"/>
          <w:szCs w:val="28"/>
        </w:rPr>
        <w:t>должностных окладов руководителей, специалистов и служащих;</w:t>
      </w:r>
    </w:p>
    <w:p w:rsidR="002D3A85" w:rsidRPr="002F4DEF" w:rsidRDefault="002D3A85" w:rsidP="002D3A85">
      <w:pPr>
        <w:numPr>
          <w:ilvl w:val="0"/>
          <w:numId w:val="2"/>
        </w:numPr>
        <w:jc w:val="both"/>
        <w:rPr>
          <w:sz w:val="28"/>
          <w:szCs w:val="28"/>
        </w:rPr>
      </w:pPr>
      <w:r w:rsidRPr="002F4DEF">
        <w:rPr>
          <w:sz w:val="28"/>
          <w:szCs w:val="28"/>
        </w:rPr>
        <w:t>тарифно-квалификационных справочников;</w:t>
      </w:r>
    </w:p>
    <w:p w:rsidR="002D3A85" w:rsidRPr="002F4DEF" w:rsidRDefault="002D3A85" w:rsidP="002D3A85">
      <w:pPr>
        <w:numPr>
          <w:ilvl w:val="0"/>
          <w:numId w:val="2"/>
        </w:numPr>
        <w:jc w:val="both"/>
        <w:rPr>
          <w:sz w:val="28"/>
          <w:szCs w:val="28"/>
        </w:rPr>
      </w:pPr>
      <w:r w:rsidRPr="002F4DEF">
        <w:rPr>
          <w:sz w:val="28"/>
          <w:szCs w:val="28"/>
        </w:rPr>
        <w:t xml:space="preserve">районных коэффициентов. </w:t>
      </w:r>
    </w:p>
    <w:p w:rsidR="002D3A85" w:rsidRPr="002F4DEF" w:rsidRDefault="002D3A85" w:rsidP="002D3A85">
      <w:pPr>
        <w:ind w:firstLine="708"/>
        <w:jc w:val="both"/>
        <w:rPr>
          <w:sz w:val="28"/>
          <w:szCs w:val="28"/>
        </w:rPr>
      </w:pPr>
      <w:r w:rsidRPr="002F4DEF">
        <w:rPr>
          <w:sz w:val="28"/>
          <w:szCs w:val="28"/>
        </w:rPr>
        <w:t>Эти нормативы используются для расчётов заработной платы работников на предприятии и позволяют при этом с определённой степенью точности оценивать количество и качество их труда.</w:t>
      </w:r>
    </w:p>
    <w:p w:rsidR="002D3A85" w:rsidRPr="002F4DEF" w:rsidRDefault="002D3A85" w:rsidP="002D3A85">
      <w:pPr>
        <w:ind w:firstLine="708"/>
        <w:jc w:val="both"/>
        <w:rPr>
          <w:sz w:val="28"/>
          <w:szCs w:val="28"/>
        </w:rPr>
      </w:pPr>
      <w:r w:rsidRPr="002F4DEF">
        <w:rPr>
          <w:sz w:val="28"/>
          <w:szCs w:val="28"/>
        </w:rPr>
        <w:t xml:space="preserve">Тарифная ставка - это абсолютный </w:t>
      </w:r>
      <w:proofErr w:type="gramStart"/>
      <w:r w:rsidRPr="002F4DEF">
        <w:rPr>
          <w:sz w:val="28"/>
          <w:szCs w:val="28"/>
        </w:rPr>
        <w:t>размер оплаты труда</w:t>
      </w:r>
      <w:proofErr w:type="gramEnd"/>
      <w:r w:rsidRPr="002F4DEF">
        <w:rPr>
          <w:sz w:val="28"/>
          <w:szCs w:val="28"/>
        </w:rPr>
        <w:t xml:space="preserve"> за единицу рабочего времени (час, день). Месячная ставка называется окладом. Минимальная часовая тарифная ставка определяется на основе установленной государством минимальной заработной платы. Так на сегодняшний день в КР минимальная заработная плата составляет 100 сомов. Отсюда при  40 часовой рабочей неделе и средней  продолжительности рабочего  времени в месяц 169,2 часа, минимальная часовая тарифная ставка составит 100:169,2=0,591 сома. В соответствии с Кодексом законов о труде КР размеры тарифных ставок предприятия устанавливают самостоятельно и фиксируют их в коллективных договорах, но месячная оплата труда работника не может быть ниже минимальной заработной платы, установленной государством.</w:t>
      </w:r>
    </w:p>
    <w:p w:rsidR="002D3A85" w:rsidRPr="002F4DEF" w:rsidRDefault="002D3A85" w:rsidP="002D3A85">
      <w:pPr>
        <w:ind w:firstLine="708"/>
        <w:jc w:val="both"/>
        <w:rPr>
          <w:sz w:val="28"/>
          <w:szCs w:val="28"/>
        </w:rPr>
      </w:pPr>
      <w:r w:rsidRPr="002F4DEF">
        <w:rPr>
          <w:sz w:val="28"/>
          <w:szCs w:val="28"/>
        </w:rPr>
        <w:t>Тарифные сетки - представляют собой совокупность тарифных разрядов и соответствующих им тарифных коэффициентов, показывающих отношение ставки n-го разряда к ставке первого разряда. Например, ставка рабочего первого разряда 10,2 сома, а тарифный коэффициент рабочего третьего разряда установлен в размере 1,35, то часовая тарифная ставка рабочего третьего разряда будет 10,2 сома*1,35=13,77 сома.</w:t>
      </w:r>
    </w:p>
    <w:p w:rsidR="002D3A85" w:rsidRPr="002F4DEF" w:rsidRDefault="002D3A85" w:rsidP="002D3A85">
      <w:pPr>
        <w:ind w:firstLine="708"/>
        <w:jc w:val="both"/>
        <w:rPr>
          <w:sz w:val="28"/>
          <w:szCs w:val="28"/>
        </w:rPr>
      </w:pPr>
      <w:r w:rsidRPr="002F4DEF">
        <w:rPr>
          <w:sz w:val="28"/>
          <w:szCs w:val="28"/>
        </w:rPr>
        <w:t xml:space="preserve">На предприятии промышленности обычно используют шести или восьми разрядные тарифные сетки. Для работников бюджетной сферы установлена единая 18 - </w:t>
      </w:r>
      <w:proofErr w:type="spellStart"/>
      <w:r w:rsidRPr="002F4DEF">
        <w:rPr>
          <w:sz w:val="28"/>
          <w:szCs w:val="28"/>
        </w:rPr>
        <w:t>ти</w:t>
      </w:r>
      <w:proofErr w:type="spellEnd"/>
      <w:r w:rsidRPr="002F4DEF">
        <w:rPr>
          <w:sz w:val="28"/>
          <w:szCs w:val="28"/>
        </w:rPr>
        <w:t xml:space="preserve"> разрядная тарифная сетка.</w:t>
      </w:r>
    </w:p>
    <w:p w:rsidR="002D3A85" w:rsidRPr="002F4DEF" w:rsidRDefault="002D3A85" w:rsidP="002D3A85">
      <w:pPr>
        <w:ind w:firstLine="708"/>
        <w:jc w:val="both"/>
        <w:rPr>
          <w:sz w:val="28"/>
          <w:szCs w:val="28"/>
        </w:rPr>
      </w:pPr>
      <w:r w:rsidRPr="002F4DEF">
        <w:rPr>
          <w:sz w:val="28"/>
          <w:szCs w:val="28"/>
        </w:rPr>
        <w:t xml:space="preserve">Схемы должностных окладов руководителей, специалистов и служащих представляют собой группировку должностей по размерам окладов и служат основой регулирования размеров заработной платы в государственном секторе экономики. В них учитывается значения той или иной отрасли в экономике страны, условия труда, масштабы и сложность производства. Для более полного учета в  должностных  окладах различий в квалификации, введено категорирование должностей. Например, инженер-конструктор I категории. Для инженерных должностей установлено пять степеней </w:t>
      </w:r>
      <w:proofErr w:type="spellStart"/>
      <w:r w:rsidRPr="002F4DEF">
        <w:rPr>
          <w:sz w:val="28"/>
          <w:szCs w:val="28"/>
        </w:rPr>
        <w:t>категорийности</w:t>
      </w:r>
      <w:proofErr w:type="spellEnd"/>
      <w:r w:rsidRPr="002F4DEF">
        <w:rPr>
          <w:sz w:val="28"/>
          <w:szCs w:val="28"/>
        </w:rPr>
        <w:t>:</w:t>
      </w:r>
    </w:p>
    <w:p w:rsidR="002D3A85" w:rsidRPr="0019170A" w:rsidRDefault="002D3A85" w:rsidP="0019170A">
      <w:pPr>
        <w:pStyle w:val="a3"/>
        <w:numPr>
          <w:ilvl w:val="0"/>
          <w:numId w:val="6"/>
        </w:numPr>
        <w:jc w:val="both"/>
        <w:rPr>
          <w:sz w:val="28"/>
          <w:szCs w:val="28"/>
        </w:rPr>
      </w:pPr>
      <w:r w:rsidRPr="0019170A">
        <w:rPr>
          <w:sz w:val="28"/>
          <w:szCs w:val="28"/>
        </w:rPr>
        <w:lastRenderedPageBreak/>
        <w:t xml:space="preserve">ведущий инженер; </w:t>
      </w:r>
    </w:p>
    <w:p w:rsidR="002D3A85" w:rsidRPr="0019170A" w:rsidRDefault="002D3A85" w:rsidP="0019170A">
      <w:pPr>
        <w:pStyle w:val="a3"/>
        <w:numPr>
          <w:ilvl w:val="0"/>
          <w:numId w:val="6"/>
        </w:numPr>
        <w:jc w:val="both"/>
        <w:rPr>
          <w:sz w:val="28"/>
          <w:szCs w:val="28"/>
        </w:rPr>
      </w:pPr>
      <w:r w:rsidRPr="0019170A">
        <w:rPr>
          <w:sz w:val="28"/>
          <w:szCs w:val="28"/>
        </w:rPr>
        <w:t>инженер I категории;</w:t>
      </w:r>
    </w:p>
    <w:p w:rsidR="002D3A85" w:rsidRPr="0019170A" w:rsidRDefault="002D3A85" w:rsidP="0019170A">
      <w:pPr>
        <w:pStyle w:val="a3"/>
        <w:numPr>
          <w:ilvl w:val="0"/>
          <w:numId w:val="6"/>
        </w:numPr>
        <w:jc w:val="both"/>
        <w:rPr>
          <w:sz w:val="28"/>
          <w:szCs w:val="28"/>
        </w:rPr>
      </w:pPr>
      <w:r w:rsidRPr="0019170A">
        <w:rPr>
          <w:sz w:val="28"/>
          <w:szCs w:val="28"/>
        </w:rPr>
        <w:t>инженер II категории;</w:t>
      </w:r>
    </w:p>
    <w:p w:rsidR="002D3A85" w:rsidRPr="0019170A" w:rsidRDefault="002D3A85" w:rsidP="0019170A">
      <w:pPr>
        <w:pStyle w:val="a3"/>
        <w:numPr>
          <w:ilvl w:val="0"/>
          <w:numId w:val="6"/>
        </w:numPr>
        <w:jc w:val="both"/>
        <w:rPr>
          <w:sz w:val="28"/>
          <w:szCs w:val="28"/>
        </w:rPr>
      </w:pPr>
      <w:r w:rsidRPr="0019170A">
        <w:rPr>
          <w:sz w:val="28"/>
          <w:szCs w:val="28"/>
        </w:rPr>
        <w:t>инженер III категории;</w:t>
      </w:r>
    </w:p>
    <w:p w:rsidR="002D3A85" w:rsidRPr="0019170A" w:rsidRDefault="002D3A85" w:rsidP="0019170A">
      <w:pPr>
        <w:pStyle w:val="a3"/>
        <w:numPr>
          <w:ilvl w:val="0"/>
          <w:numId w:val="6"/>
        </w:numPr>
        <w:jc w:val="both"/>
        <w:rPr>
          <w:sz w:val="28"/>
          <w:szCs w:val="28"/>
        </w:rPr>
      </w:pPr>
      <w:r w:rsidRPr="0019170A">
        <w:rPr>
          <w:sz w:val="28"/>
          <w:szCs w:val="28"/>
        </w:rPr>
        <w:t xml:space="preserve">инженер. </w:t>
      </w:r>
    </w:p>
    <w:p w:rsidR="002D3A85" w:rsidRPr="002F4DEF" w:rsidRDefault="002D3A85" w:rsidP="002D3A85">
      <w:pPr>
        <w:ind w:firstLine="708"/>
        <w:jc w:val="both"/>
        <w:rPr>
          <w:sz w:val="28"/>
          <w:szCs w:val="28"/>
        </w:rPr>
      </w:pPr>
      <w:r w:rsidRPr="002F4DEF">
        <w:rPr>
          <w:sz w:val="28"/>
          <w:szCs w:val="28"/>
        </w:rPr>
        <w:t xml:space="preserve">Для техников установлено три категории: </w:t>
      </w:r>
    </w:p>
    <w:p w:rsidR="002D3A85" w:rsidRPr="0019170A" w:rsidRDefault="002D3A85" w:rsidP="0019170A">
      <w:pPr>
        <w:pStyle w:val="a3"/>
        <w:numPr>
          <w:ilvl w:val="0"/>
          <w:numId w:val="7"/>
        </w:numPr>
        <w:jc w:val="both"/>
        <w:rPr>
          <w:sz w:val="28"/>
          <w:szCs w:val="28"/>
        </w:rPr>
      </w:pPr>
      <w:r w:rsidRPr="0019170A">
        <w:rPr>
          <w:sz w:val="28"/>
          <w:szCs w:val="28"/>
        </w:rPr>
        <w:t>техник I категории;</w:t>
      </w:r>
    </w:p>
    <w:p w:rsidR="002D3A85" w:rsidRPr="0019170A" w:rsidRDefault="002D3A85" w:rsidP="0019170A">
      <w:pPr>
        <w:pStyle w:val="a3"/>
        <w:numPr>
          <w:ilvl w:val="0"/>
          <w:numId w:val="7"/>
        </w:numPr>
        <w:jc w:val="both"/>
        <w:rPr>
          <w:sz w:val="28"/>
          <w:szCs w:val="28"/>
        </w:rPr>
      </w:pPr>
      <w:r w:rsidRPr="0019170A">
        <w:rPr>
          <w:sz w:val="28"/>
          <w:szCs w:val="28"/>
        </w:rPr>
        <w:t>техник II категории;</w:t>
      </w:r>
    </w:p>
    <w:p w:rsidR="002D3A85" w:rsidRPr="0019170A" w:rsidRDefault="002D3A85" w:rsidP="0019170A">
      <w:pPr>
        <w:pStyle w:val="a3"/>
        <w:numPr>
          <w:ilvl w:val="0"/>
          <w:numId w:val="7"/>
        </w:numPr>
        <w:jc w:val="both"/>
        <w:rPr>
          <w:sz w:val="28"/>
          <w:szCs w:val="28"/>
        </w:rPr>
      </w:pPr>
      <w:r w:rsidRPr="0019170A">
        <w:rPr>
          <w:sz w:val="28"/>
          <w:szCs w:val="28"/>
        </w:rPr>
        <w:t>техник.</w:t>
      </w:r>
    </w:p>
    <w:p w:rsidR="002D3A85" w:rsidRPr="002F4DEF" w:rsidRDefault="002D3A85" w:rsidP="002D3A85">
      <w:pPr>
        <w:ind w:firstLine="708"/>
        <w:jc w:val="both"/>
        <w:rPr>
          <w:sz w:val="28"/>
          <w:szCs w:val="28"/>
        </w:rPr>
      </w:pPr>
      <w:r w:rsidRPr="002F4DEF">
        <w:rPr>
          <w:sz w:val="28"/>
          <w:szCs w:val="28"/>
        </w:rPr>
        <w:t>В схемах должностных окладов предусматривается  так называемая «вилка» окладов, т.е. их минимальные и максимальные размеры, в пределах которых устанавливается конкретный должностной оклад.</w:t>
      </w:r>
    </w:p>
    <w:p w:rsidR="002D3A85" w:rsidRPr="002F4DEF" w:rsidRDefault="002D3A85" w:rsidP="002D3A85">
      <w:pPr>
        <w:ind w:firstLine="708"/>
        <w:jc w:val="both"/>
        <w:rPr>
          <w:sz w:val="28"/>
          <w:szCs w:val="28"/>
        </w:rPr>
      </w:pPr>
      <w:r w:rsidRPr="002F4DEF">
        <w:rPr>
          <w:sz w:val="28"/>
          <w:szCs w:val="28"/>
        </w:rPr>
        <w:t xml:space="preserve">Тарифно-квалификационные справочники представляют собой сборники профессиональных требований к работникам разных профессий и различной квалификации. </w:t>
      </w:r>
    </w:p>
    <w:p w:rsidR="002D3A85" w:rsidRPr="002F4DEF" w:rsidRDefault="002D3A85" w:rsidP="002D3A85">
      <w:pPr>
        <w:jc w:val="both"/>
        <w:rPr>
          <w:sz w:val="28"/>
          <w:szCs w:val="28"/>
        </w:rPr>
      </w:pPr>
      <w:r w:rsidRPr="002F4DEF">
        <w:rPr>
          <w:sz w:val="28"/>
          <w:szCs w:val="28"/>
        </w:rPr>
        <w:t xml:space="preserve">Основными из них являются: </w:t>
      </w:r>
    </w:p>
    <w:p w:rsidR="002D3A85" w:rsidRPr="002F4DEF" w:rsidRDefault="002D3A85" w:rsidP="002D3A85">
      <w:pPr>
        <w:jc w:val="both"/>
        <w:rPr>
          <w:sz w:val="28"/>
          <w:szCs w:val="28"/>
        </w:rPr>
      </w:pPr>
      <w:r w:rsidRPr="002F4DEF">
        <w:rPr>
          <w:sz w:val="28"/>
          <w:szCs w:val="28"/>
        </w:rPr>
        <w:t>«Единый тарифно-квалификационный справочник работ и профессий рабочих» (ЕТКС);</w:t>
      </w:r>
    </w:p>
    <w:p w:rsidR="002D3A85" w:rsidRPr="002F4DEF" w:rsidRDefault="002D3A85" w:rsidP="002D3A85">
      <w:pPr>
        <w:jc w:val="both"/>
        <w:rPr>
          <w:sz w:val="28"/>
          <w:szCs w:val="28"/>
        </w:rPr>
      </w:pPr>
      <w:r w:rsidRPr="002F4DEF">
        <w:rPr>
          <w:sz w:val="28"/>
          <w:szCs w:val="28"/>
        </w:rPr>
        <w:t xml:space="preserve">квалификационные справочники должностей руководителей, специалистов и служащих для отраслей; </w:t>
      </w:r>
    </w:p>
    <w:p w:rsidR="002D3A85" w:rsidRPr="002F4DEF" w:rsidRDefault="002D3A85" w:rsidP="002D3A85">
      <w:pPr>
        <w:jc w:val="both"/>
        <w:rPr>
          <w:sz w:val="28"/>
          <w:szCs w:val="28"/>
        </w:rPr>
      </w:pPr>
      <w:r w:rsidRPr="002F4DEF">
        <w:rPr>
          <w:sz w:val="28"/>
          <w:szCs w:val="28"/>
        </w:rPr>
        <w:t>квалификационный справочник должностей служащих бюджетной сферы;</w:t>
      </w:r>
    </w:p>
    <w:p w:rsidR="002D3A85" w:rsidRPr="002F4DEF" w:rsidRDefault="002D3A85" w:rsidP="002D3A85">
      <w:pPr>
        <w:ind w:firstLine="708"/>
        <w:jc w:val="both"/>
        <w:rPr>
          <w:sz w:val="28"/>
          <w:szCs w:val="28"/>
        </w:rPr>
      </w:pPr>
      <w:r w:rsidRPr="002F4DEF">
        <w:rPr>
          <w:sz w:val="28"/>
          <w:szCs w:val="28"/>
        </w:rPr>
        <w:t>На основании выше перечисленных справочников присваивается тот или иной квалификационный разряд рабочему, а также разрабатывается должностные инструкции руководителей, служащих и специалистов.</w:t>
      </w:r>
    </w:p>
    <w:p w:rsidR="002D3A85" w:rsidRPr="002F4DEF" w:rsidRDefault="002D3A85" w:rsidP="002D3A85">
      <w:pPr>
        <w:ind w:firstLine="708"/>
        <w:jc w:val="both"/>
        <w:rPr>
          <w:sz w:val="28"/>
          <w:szCs w:val="28"/>
        </w:rPr>
      </w:pPr>
      <w:r w:rsidRPr="002F4DEF">
        <w:rPr>
          <w:sz w:val="28"/>
          <w:szCs w:val="28"/>
        </w:rPr>
        <w:t xml:space="preserve">Районные коэффициенты – вводятся законодательством страны с целью компенсации воздействия на людей неблагоприятных природных условий. Районные коэффициенты используются для повышения тарифных  заработков работников, проживающих в местах с неблагоприятными географическими и климатическими условиями труда (высокогорья, северные районы). Эти коэффициенты колеблются от 1,1 до 2. Предприятия могут самостоятельно повышать эти коэффициенты. При начислении заработной платы тарифный заработок умножается на соответствующий коэффициент. </w:t>
      </w:r>
    </w:p>
    <w:p w:rsidR="002D3A85" w:rsidRPr="002F4DEF" w:rsidRDefault="002D3A85" w:rsidP="002D3A85">
      <w:pPr>
        <w:ind w:firstLine="708"/>
        <w:jc w:val="both"/>
        <w:rPr>
          <w:sz w:val="28"/>
          <w:szCs w:val="28"/>
        </w:rPr>
      </w:pPr>
      <w:r w:rsidRPr="002F4DEF">
        <w:rPr>
          <w:sz w:val="28"/>
          <w:szCs w:val="28"/>
        </w:rPr>
        <w:t>Бестарифная система оплаты труда - основана на оценке количества и качества труда работников по трем показателям:</w:t>
      </w:r>
    </w:p>
    <w:p w:rsidR="002D3A85" w:rsidRPr="002F4DEF" w:rsidRDefault="002D3A85" w:rsidP="002D3A85">
      <w:pPr>
        <w:numPr>
          <w:ilvl w:val="0"/>
          <w:numId w:val="3"/>
        </w:numPr>
        <w:jc w:val="both"/>
        <w:rPr>
          <w:sz w:val="28"/>
          <w:szCs w:val="28"/>
        </w:rPr>
      </w:pPr>
      <w:r w:rsidRPr="002F4DEF">
        <w:rPr>
          <w:sz w:val="28"/>
          <w:szCs w:val="28"/>
        </w:rPr>
        <w:t>квалификационного уровня работника (КУ);</w:t>
      </w:r>
    </w:p>
    <w:p w:rsidR="002D3A85" w:rsidRPr="002F4DEF" w:rsidRDefault="002D3A85" w:rsidP="002D3A85">
      <w:pPr>
        <w:numPr>
          <w:ilvl w:val="0"/>
          <w:numId w:val="3"/>
        </w:numPr>
        <w:jc w:val="both"/>
        <w:rPr>
          <w:sz w:val="28"/>
          <w:szCs w:val="28"/>
        </w:rPr>
      </w:pPr>
      <w:r w:rsidRPr="002F4DEF">
        <w:rPr>
          <w:sz w:val="28"/>
          <w:szCs w:val="28"/>
        </w:rPr>
        <w:t>коэффициента трудового участия (КТУ);</w:t>
      </w:r>
    </w:p>
    <w:p w:rsidR="002D3A85" w:rsidRPr="002F4DEF" w:rsidRDefault="002D3A85" w:rsidP="002D3A85">
      <w:pPr>
        <w:numPr>
          <w:ilvl w:val="0"/>
          <w:numId w:val="3"/>
        </w:numPr>
        <w:jc w:val="both"/>
        <w:rPr>
          <w:sz w:val="28"/>
          <w:szCs w:val="28"/>
        </w:rPr>
      </w:pPr>
      <w:r w:rsidRPr="002F4DEF">
        <w:rPr>
          <w:sz w:val="28"/>
          <w:szCs w:val="28"/>
        </w:rPr>
        <w:t>количество отработанного времени (В).</w:t>
      </w:r>
    </w:p>
    <w:p w:rsidR="002D3A85" w:rsidRPr="002F4DEF" w:rsidRDefault="002D3A85" w:rsidP="002D3A85">
      <w:pPr>
        <w:ind w:firstLine="360"/>
        <w:jc w:val="both"/>
        <w:rPr>
          <w:sz w:val="28"/>
          <w:szCs w:val="28"/>
        </w:rPr>
      </w:pPr>
      <w:r w:rsidRPr="002F4DEF">
        <w:rPr>
          <w:sz w:val="28"/>
          <w:szCs w:val="28"/>
        </w:rPr>
        <w:t xml:space="preserve">В основу расчета КУ работника берется отношение средней заработной платы работника за  прошедший период (квартал, полугодие, год) к минимальной заработной плате на этом предприятии за тот же период. При этом учитываются все надбавки, доплаты и премии. </w:t>
      </w:r>
    </w:p>
    <w:p w:rsidR="002D3A85" w:rsidRPr="002F4DEF" w:rsidRDefault="002D3A85" w:rsidP="002D3A85">
      <w:pPr>
        <w:ind w:firstLine="360"/>
        <w:jc w:val="both"/>
        <w:rPr>
          <w:sz w:val="28"/>
          <w:szCs w:val="28"/>
        </w:rPr>
      </w:pPr>
      <w:r w:rsidRPr="002F4DEF">
        <w:rPr>
          <w:sz w:val="28"/>
          <w:szCs w:val="28"/>
        </w:rPr>
        <w:t xml:space="preserve">КТУ рассчитывают для каждого работника на основе принятых на предприятии показателей. </w:t>
      </w:r>
    </w:p>
    <w:p w:rsidR="002D3A85" w:rsidRPr="002F4DEF" w:rsidRDefault="002D3A85" w:rsidP="002D3A85">
      <w:pPr>
        <w:ind w:firstLine="360"/>
        <w:jc w:val="both"/>
        <w:rPr>
          <w:sz w:val="28"/>
          <w:szCs w:val="28"/>
        </w:rPr>
      </w:pPr>
      <w:r w:rsidRPr="002F4DEF">
        <w:rPr>
          <w:sz w:val="28"/>
          <w:szCs w:val="28"/>
        </w:rPr>
        <w:lastRenderedPageBreak/>
        <w:t xml:space="preserve">Величина заработной платы  работника зависит от количества баллов за расчетный  период и рассчитывается по формуле: </w:t>
      </w:r>
    </w:p>
    <w:p w:rsidR="002D3A85" w:rsidRPr="002F4DEF" w:rsidRDefault="007E023C" w:rsidP="002D3A85">
      <w:pPr>
        <w:jc w:val="center"/>
        <w:rPr>
          <w:sz w:val="28"/>
          <w:szCs w:val="28"/>
        </w:rPr>
      </w:pPr>
      <w:r w:rsidRPr="007E023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59.45pt">
            <v:imagedata r:id="rId5" o:title=""/>
          </v:shape>
        </w:pict>
      </w:r>
    </w:p>
    <w:p w:rsidR="002D3A85" w:rsidRPr="002F4DEF" w:rsidRDefault="002D3A85" w:rsidP="002D3A85">
      <w:pPr>
        <w:jc w:val="both"/>
        <w:rPr>
          <w:sz w:val="28"/>
          <w:szCs w:val="28"/>
        </w:rPr>
      </w:pPr>
      <w:r w:rsidRPr="002F4DEF">
        <w:rPr>
          <w:sz w:val="28"/>
          <w:szCs w:val="28"/>
        </w:rPr>
        <w:t xml:space="preserve">где, </w:t>
      </w:r>
      <w:r w:rsidR="007E023C" w:rsidRPr="007E023C">
        <w:rPr>
          <w:sz w:val="28"/>
          <w:szCs w:val="28"/>
        </w:rPr>
        <w:pict>
          <v:shape id="_x0000_i1026" type="#_x0000_t75" style="width:28.45pt;height:14.25pt">
            <v:imagedata r:id="rId6" o:title=""/>
          </v:shape>
        </w:pict>
      </w:r>
      <w:r w:rsidRPr="002F4DEF">
        <w:rPr>
          <w:sz w:val="28"/>
          <w:szCs w:val="28"/>
        </w:rPr>
        <w:t>- фонд заработной платы подразделения, подлежащий распределению между работниками (сам);</w:t>
      </w:r>
    </w:p>
    <w:p w:rsidR="002D3A85" w:rsidRPr="002F4DEF" w:rsidRDefault="007E023C" w:rsidP="002D3A85">
      <w:pPr>
        <w:jc w:val="both"/>
        <w:rPr>
          <w:sz w:val="28"/>
          <w:szCs w:val="28"/>
        </w:rPr>
      </w:pPr>
      <w:r w:rsidRPr="007E023C">
        <w:rPr>
          <w:sz w:val="28"/>
          <w:szCs w:val="28"/>
        </w:rPr>
        <w:pict>
          <v:shape id="_x0000_i1027" type="#_x0000_t75" style="width:14.25pt;height:18.4pt">
            <v:imagedata r:id="rId7" o:title=""/>
          </v:shape>
        </w:pict>
      </w:r>
      <w:r w:rsidR="002D3A85" w:rsidRPr="002F4DEF">
        <w:rPr>
          <w:sz w:val="28"/>
          <w:szCs w:val="28"/>
        </w:rPr>
        <w:t xml:space="preserve">- кол-во баллов </w:t>
      </w:r>
      <w:r w:rsidRPr="007E023C">
        <w:rPr>
          <w:sz w:val="28"/>
          <w:szCs w:val="28"/>
        </w:rPr>
        <w:pict>
          <v:shape id="_x0000_i1028" type="#_x0000_t75" style="width:5.85pt;height:18.4pt">
            <v:imagedata r:id="rId8" o:title=""/>
          </v:shape>
        </w:pict>
      </w:r>
      <w:r w:rsidR="002D3A85" w:rsidRPr="002F4DEF">
        <w:rPr>
          <w:sz w:val="28"/>
          <w:szCs w:val="28"/>
        </w:rPr>
        <w:t xml:space="preserve"> работника; </w:t>
      </w:r>
      <w:r w:rsidRPr="007E023C">
        <w:rPr>
          <w:sz w:val="28"/>
          <w:szCs w:val="28"/>
        </w:rPr>
        <w:pict>
          <v:shape id="_x0000_i1029" type="#_x0000_t75" style="width:128.95pt;height:29.3pt">
            <v:imagedata r:id="rId9" o:title=""/>
          </v:shape>
        </w:pict>
      </w:r>
    </w:p>
    <w:p w:rsidR="002D3A85" w:rsidRPr="002F4DEF" w:rsidRDefault="007E023C" w:rsidP="002D3A85">
      <w:pPr>
        <w:jc w:val="both"/>
        <w:rPr>
          <w:sz w:val="28"/>
          <w:szCs w:val="28"/>
        </w:rPr>
      </w:pPr>
      <w:r w:rsidRPr="007E023C">
        <w:rPr>
          <w:sz w:val="28"/>
          <w:szCs w:val="28"/>
        </w:rPr>
        <w:pict>
          <v:shape id="_x0000_i1030" type="#_x0000_t75" style="width:14.25pt;height:15.9pt">
            <v:imagedata r:id="rId10" o:title=""/>
          </v:shape>
        </w:pict>
      </w:r>
      <w:r w:rsidR="002D3A85" w:rsidRPr="002F4DEF">
        <w:rPr>
          <w:sz w:val="28"/>
          <w:szCs w:val="28"/>
        </w:rPr>
        <w:t>- кол-во работников, для которых начислен фонд заработной платы.</w:t>
      </w:r>
    </w:p>
    <w:p w:rsidR="002D3A85" w:rsidRPr="002F4DEF" w:rsidRDefault="002D3A85" w:rsidP="002D3A85">
      <w:pPr>
        <w:jc w:val="both"/>
        <w:rPr>
          <w:sz w:val="28"/>
          <w:szCs w:val="28"/>
        </w:rPr>
      </w:pPr>
      <w:r w:rsidRPr="002F4DEF">
        <w:rPr>
          <w:sz w:val="28"/>
          <w:szCs w:val="28"/>
        </w:rPr>
        <w:t>КТУ используется и в тарифной системе оплаты труда как дополнительный инструмент.</w:t>
      </w:r>
    </w:p>
    <w:p w:rsidR="002D3A85" w:rsidRPr="002F4DEF" w:rsidRDefault="002D3A85" w:rsidP="002D3A85">
      <w:pPr>
        <w:jc w:val="both"/>
        <w:rPr>
          <w:sz w:val="28"/>
          <w:szCs w:val="28"/>
        </w:rPr>
      </w:pPr>
    </w:p>
    <w:p w:rsidR="002D3A85" w:rsidRPr="002D3A85" w:rsidRDefault="002D3A85" w:rsidP="002D3A85">
      <w:pPr>
        <w:jc w:val="center"/>
        <w:rPr>
          <w:b/>
          <w:sz w:val="28"/>
          <w:szCs w:val="28"/>
          <w:u w:val="single"/>
        </w:rPr>
      </w:pPr>
      <w:r w:rsidRPr="002D3A85">
        <w:rPr>
          <w:b/>
          <w:sz w:val="28"/>
          <w:szCs w:val="28"/>
          <w:u w:val="single"/>
        </w:rPr>
        <w:t>6.2. Формы и системы оплаты труда.</w:t>
      </w:r>
    </w:p>
    <w:p w:rsidR="002D3A85" w:rsidRPr="002F4DEF" w:rsidRDefault="002D3A85" w:rsidP="002D3A85">
      <w:pPr>
        <w:jc w:val="center"/>
        <w:rPr>
          <w:sz w:val="28"/>
          <w:szCs w:val="28"/>
          <w:u w:val="single"/>
        </w:rPr>
      </w:pPr>
    </w:p>
    <w:p w:rsidR="002D3A85" w:rsidRPr="002F4DEF" w:rsidRDefault="002D3A85" w:rsidP="002D3A85">
      <w:pPr>
        <w:jc w:val="both"/>
        <w:rPr>
          <w:sz w:val="28"/>
          <w:szCs w:val="28"/>
        </w:rPr>
      </w:pPr>
      <w:r w:rsidRPr="002F4DEF">
        <w:rPr>
          <w:sz w:val="28"/>
          <w:szCs w:val="28"/>
        </w:rPr>
        <w:t>Формы и системы оплаты труда - это способы начисления заработной платы работникам. Существуют две формы оплаты труда: сдельная и повременная.</w:t>
      </w:r>
    </w:p>
    <w:p w:rsidR="002D3A85" w:rsidRPr="002F4DEF" w:rsidRDefault="002D3A85" w:rsidP="002D3A85">
      <w:pPr>
        <w:jc w:val="both"/>
        <w:rPr>
          <w:sz w:val="28"/>
          <w:szCs w:val="28"/>
        </w:rPr>
      </w:pPr>
      <w:r w:rsidRPr="002F4DEF">
        <w:rPr>
          <w:sz w:val="28"/>
          <w:szCs w:val="28"/>
        </w:rPr>
        <w:t>При сдельной форме оплаты труда размер заработной платы работников определяется объемом выполненной работы и расценкой за единицу работы. Сдельная расценка рассчитывается по формуле:</w:t>
      </w:r>
    </w:p>
    <w:p w:rsidR="002D3A85" w:rsidRPr="002F4DEF" w:rsidRDefault="007E023C" w:rsidP="002D3A85">
      <w:pPr>
        <w:jc w:val="center"/>
        <w:rPr>
          <w:sz w:val="28"/>
          <w:szCs w:val="28"/>
        </w:rPr>
      </w:pPr>
      <w:r w:rsidRPr="007E023C">
        <w:rPr>
          <w:sz w:val="28"/>
          <w:szCs w:val="28"/>
        </w:rPr>
        <w:pict>
          <v:shape id="_x0000_i1031" type="#_x0000_t75" style="width:119.7pt;height:36pt">
            <v:imagedata r:id="rId11" o:title=""/>
          </v:shape>
        </w:pict>
      </w:r>
      <w:r w:rsidR="002D3A85" w:rsidRPr="002F4DEF">
        <w:rPr>
          <w:sz w:val="28"/>
          <w:szCs w:val="28"/>
        </w:rPr>
        <w:t>, где</w:t>
      </w:r>
    </w:p>
    <w:p w:rsidR="002D3A85" w:rsidRPr="002F4DEF" w:rsidRDefault="007E023C" w:rsidP="002D3A85">
      <w:pPr>
        <w:jc w:val="both"/>
        <w:rPr>
          <w:sz w:val="28"/>
          <w:szCs w:val="28"/>
        </w:rPr>
      </w:pPr>
      <w:r w:rsidRPr="007E023C">
        <w:rPr>
          <w:sz w:val="28"/>
          <w:szCs w:val="28"/>
        </w:rPr>
        <w:pict>
          <v:shape id="_x0000_i1032" type="#_x0000_t75" style="width:10.9pt;height:18.4pt">
            <v:imagedata r:id="rId12" o:title=""/>
          </v:shape>
        </w:pict>
      </w:r>
      <w:r w:rsidR="002D3A85" w:rsidRPr="002F4DEF">
        <w:rPr>
          <w:sz w:val="28"/>
          <w:szCs w:val="28"/>
        </w:rPr>
        <w:t xml:space="preserve">- часовая тарифная ставка на выполнение работ </w:t>
      </w:r>
      <w:r w:rsidRPr="007E023C">
        <w:rPr>
          <w:sz w:val="28"/>
          <w:szCs w:val="28"/>
        </w:rPr>
        <w:pict>
          <v:shape id="_x0000_i1033" type="#_x0000_t75" style="width:11.7pt;height:38.5pt">
            <v:imagedata r:id="rId8" o:title=""/>
          </v:shape>
        </w:pict>
      </w:r>
      <w:r w:rsidR="002D3A85" w:rsidRPr="002F4DEF">
        <w:rPr>
          <w:sz w:val="28"/>
          <w:szCs w:val="28"/>
        </w:rPr>
        <w:t>разряда;</w:t>
      </w:r>
    </w:p>
    <w:p w:rsidR="002D3A85" w:rsidRPr="002F4DEF" w:rsidRDefault="007E023C" w:rsidP="002D3A85">
      <w:pPr>
        <w:jc w:val="both"/>
        <w:rPr>
          <w:sz w:val="28"/>
          <w:szCs w:val="28"/>
        </w:rPr>
      </w:pPr>
      <w:r w:rsidRPr="007E023C">
        <w:rPr>
          <w:sz w:val="28"/>
          <w:szCs w:val="28"/>
        </w:rPr>
        <w:pict>
          <v:shape id="_x0000_i1034" type="#_x0000_t75" style="width:32.65pt;height:19.25pt">
            <v:imagedata r:id="rId13" o:title=""/>
          </v:shape>
        </w:pict>
      </w:r>
      <w:r w:rsidR="002D3A85" w:rsidRPr="002F4DEF">
        <w:rPr>
          <w:sz w:val="28"/>
          <w:szCs w:val="28"/>
        </w:rPr>
        <w:t>- норма выработки;</w:t>
      </w:r>
    </w:p>
    <w:p w:rsidR="002D3A85" w:rsidRPr="002F4DEF" w:rsidRDefault="007E023C" w:rsidP="002D3A85">
      <w:pPr>
        <w:jc w:val="both"/>
        <w:rPr>
          <w:sz w:val="28"/>
          <w:szCs w:val="28"/>
        </w:rPr>
      </w:pPr>
      <w:r w:rsidRPr="007E023C">
        <w:rPr>
          <w:sz w:val="28"/>
          <w:szCs w:val="28"/>
        </w:rPr>
        <w:pict>
          <v:shape id="_x0000_i1035" type="#_x0000_t75" style="width:39.35pt;height:19.25pt">
            <v:imagedata r:id="rId14" o:title=""/>
          </v:shape>
        </w:pict>
      </w:r>
      <w:r w:rsidR="002D3A85" w:rsidRPr="002F4DEF">
        <w:rPr>
          <w:sz w:val="28"/>
          <w:szCs w:val="28"/>
        </w:rPr>
        <w:t>- норма времени</w:t>
      </w:r>
    </w:p>
    <w:p w:rsidR="002D3A85" w:rsidRPr="002F4DEF" w:rsidRDefault="002D3A85" w:rsidP="002D3A85">
      <w:pPr>
        <w:jc w:val="both"/>
        <w:rPr>
          <w:sz w:val="28"/>
          <w:szCs w:val="28"/>
        </w:rPr>
      </w:pPr>
      <w:r w:rsidRPr="002F4DEF">
        <w:rPr>
          <w:sz w:val="28"/>
          <w:szCs w:val="28"/>
        </w:rPr>
        <w:t xml:space="preserve">Сдельная форма оплаты труда имеет следующие разновидности: </w:t>
      </w:r>
    </w:p>
    <w:p w:rsidR="002D3A85" w:rsidRPr="002F4DEF" w:rsidRDefault="002D3A85" w:rsidP="002D3A85">
      <w:pPr>
        <w:numPr>
          <w:ilvl w:val="0"/>
          <w:numId w:val="4"/>
        </w:numPr>
        <w:jc w:val="both"/>
        <w:rPr>
          <w:sz w:val="28"/>
          <w:szCs w:val="28"/>
        </w:rPr>
      </w:pPr>
      <w:proofErr w:type="gramStart"/>
      <w:r w:rsidRPr="002F4DEF">
        <w:rPr>
          <w:sz w:val="28"/>
          <w:szCs w:val="28"/>
        </w:rPr>
        <w:t>прямая-сдельная</w:t>
      </w:r>
      <w:proofErr w:type="gramEnd"/>
      <w:r w:rsidRPr="002F4DEF">
        <w:rPr>
          <w:sz w:val="28"/>
          <w:szCs w:val="28"/>
        </w:rPr>
        <w:t>;</w:t>
      </w:r>
    </w:p>
    <w:p w:rsidR="002D3A85" w:rsidRPr="002F4DEF" w:rsidRDefault="002D3A85" w:rsidP="002D3A85">
      <w:pPr>
        <w:numPr>
          <w:ilvl w:val="0"/>
          <w:numId w:val="4"/>
        </w:numPr>
        <w:jc w:val="both"/>
        <w:rPr>
          <w:sz w:val="28"/>
          <w:szCs w:val="28"/>
        </w:rPr>
      </w:pPr>
      <w:proofErr w:type="gramStart"/>
      <w:r w:rsidRPr="002F4DEF">
        <w:rPr>
          <w:sz w:val="28"/>
          <w:szCs w:val="28"/>
        </w:rPr>
        <w:t>косвенная-сдельная</w:t>
      </w:r>
      <w:proofErr w:type="gramEnd"/>
      <w:r w:rsidRPr="002F4DEF">
        <w:rPr>
          <w:sz w:val="28"/>
          <w:szCs w:val="28"/>
        </w:rPr>
        <w:t>;</w:t>
      </w:r>
    </w:p>
    <w:p w:rsidR="002D3A85" w:rsidRPr="002F4DEF" w:rsidRDefault="002D3A85" w:rsidP="002D3A85">
      <w:pPr>
        <w:numPr>
          <w:ilvl w:val="0"/>
          <w:numId w:val="4"/>
        </w:numPr>
        <w:jc w:val="both"/>
        <w:rPr>
          <w:sz w:val="28"/>
          <w:szCs w:val="28"/>
        </w:rPr>
      </w:pPr>
      <w:r w:rsidRPr="002F4DEF">
        <w:rPr>
          <w:sz w:val="28"/>
          <w:szCs w:val="28"/>
        </w:rPr>
        <w:t>сдельно-премиальная;</w:t>
      </w:r>
    </w:p>
    <w:p w:rsidR="002D3A85" w:rsidRPr="002F4DEF" w:rsidRDefault="002D3A85" w:rsidP="002D3A85">
      <w:pPr>
        <w:numPr>
          <w:ilvl w:val="0"/>
          <w:numId w:val="4"/>
        </w:numPr>
        <w:jc w:val="both"/>
        <w:rPr>
          <w:sz w:val="28"/>
          <w:szCs w:val="28"/>
        </w:rPr>
      </w:pPr>
      <w:r w:rsidRPr="002F4DEF">
        <w:rPr>
          <w:sz w:val="28"/>
          <w:szCs w:val="28"/>
        </w:rPr>
        <w:t>сдельно-прогрессивная;</w:t>
      </w:r>
    </w:p>
    <w:p w:rsidR="002D3A85" w:rsidRPr="002F4DEF" w:rsidRDefault="002D3A85" w:rsidP="002D3A85">
      <w:pPr>
        <w:numPr>
          <w:ilvl w:val="0"/>
          <w:numId w:val="4"/>
        </w:numPr>
        <w:jc w:val="both"/>
        <w:rPr>
          <w:sz w:val="28"/>
          <w:szCs w:val="28"/>
        </w:rPr>
      </w:pPr>
      <w:r w:rsidRPr="002F4DEF">
        <w:rPr>
          <w:sz w:val="28"/>
          <w:szCs w:val="28"/>
        </w:rPr>
        <w:t>аккордная.</w:t>
      </w:r>
    </w:p>
    <w:p w:rsidR="002D3A85" w:rsidRPr="002F4DEF" w:rsidRDefault="002D3A85" w:rsidP="002D3A85">
      <w:pPr>
        <w:jc w:val="both"/>
        <w:rPr>
          <w:sz w:val="28"/>
          <w:szCs w:val="28"/>
        </w:rPr>
      </w:pPr>
      <w:proofErr w:type="gramStart"/>
      <w:r w:rsidRPr="002F4DEF">
        <w:rPr>
          <w:sz w:val="28"/>
          <w:szCs w:val="28"/>
        </w:rPr>
        <w:t>Прямая-сдельная</w:t>
      </w:r>
      <w:proofErr w:type="gramEnd"/>
      <w:r w:rsidRPr="002F4DEF">
        <w:rPr>
          <w:sz w:val="28"/>
          <w:szCs w:val="28"/>
        </w:rPr>
        <w:t xml:space="preserve"> оплата труда – рассчитывается по формуле:</w:t>
      </w:r>
    </w:p>
    <w:p w:rsidR="002D3A85" w:rsidRPr="002F4DEF" w:rsidRDefault="002D3A85" w:rsidP="002D3A85">
      <w:pPr>
        <w:jc w:val="both"/>
        <w:rPr>
          <w:sz w:val="28"/>
          <w:szCs w:val="28"/>
        </w:rPr>
      </w:pPr>
    </w:p>
    <w:p w:rsidR="002D3A85" w:rsidRPr="002F4DEF" w:rsidRDefault="007E023C" w:rsidP="002D3A85">
      <w:pPr>
        <w:jc w:val="center"/>
        <w:rPr>
          <w:sz w:val="28"/>
          <w:szCs w:val="28"/>
        </w:rPr>
      </w:pPr>
      <w:r w:rsidRPr="007E023C">
        <w:rPr>
          <w:sz w:val="28"/>
          <w:szCs w:val="28"/>
        </w:rPr>
        <w:pict>
          <v:shape id="_x0000_i1036" type="#_x0000_t75" style="width:82.05pt;height:20.95pt">
            <v:imagedata r:id="rId15" o:title=""/>
          </v:shape>
        </w:pict>
      </w:r>
      <w:r w:rsidR="002D3A85" w:rsidRPr="002F4DEF">
        <w:rPr>
          <w:sz w:val="28"/>
          <w:szCs w:val="28"/>
        </w:rPr>
        <w:t>, где</w:t>
      </w:r>
    </w:p>
    <w:p w:rsidR="002D3A85" w:rsidRPr="002F4DEF" w:rsidRDefault="007E023C" w:rsidP="002D3A85">
      <w:pPr>
        <w:jc w:val="both"/>
        <w:rPr>
          <w:sz w:val="28"/>
          <w:szCs w:val="28"/>
        </w:rPr>
      </w:pPr>
      <w:r w:rsidRPr="007E023C">
        <w:rPr>
          <w:sz w:val="28"/>
          <w:szCs w:val="28"/>
        </w:rPr>
        <w:pict>
          <v:shape id="_x0000_i1037" type="#_x0000_t75" style="width:10.9pt;height:14.25pt">
            <v:imagedata r:id="rId16" o:title=""/>
          </v:shape>
        </w:pict>
      </w:r>
      <w:r w:rsidR="002D3A85" w:rsidRPr="002F4DEF">
        <w:rPr>
          <w:sz w:val="28"/>
          <w:szCs w:val="28"/>
        </w:rPr>
        <w:t>- объем выполненной работы;</w:t>
      </w:r>
    </w:p>
    <w:p w:rsidR="002D3A85" w:rsidRPr="002F4DEF" w:rsidRDefault="007E023C" w:rsidP="002D3A85">
      <w:pPr>
        <w:jc w:val="both"/>
        <w:rPr>
          <w:sz w:val="28"/>
          <w:szCs w:val="28"/>
        </w:rPr>
      </w:pPr>
      <w:r w:rsidRPr="007E023C">
        <w:rPr>
          <w:sz w:val="28"/>
          <w:szCs w:val="28"/>
        </w:rPr>
        <w:pict>
          <v:shape id="_x0000_i1038" type="#_x0000_t75" style="width:10.9pt;height:13.4pt">
            <v:imagedata r:id="rId17" o:title=""/>
          </v:shape>
        </w:pict>
      </w:r>
      <w:r w:rsidR="002D3A85" w:rsidRPr="002F4DEF">
        <w:rPr>
          <w:sz w:val="28"/>
          <w:szCs w:val="28"/>
        </w:rPr>
        <w:t>- сдельная расценка за единицу продукции</w:t>
      </w:r>
    </w:p>
    <w:p w:rsidR="002D3A85" w:rsidRPr="002F4DEF" w:rsidRDefault="002D3A85" w:rsidP="002D3A85">
      <w:pPr>
        <w:jc w:val="both"/>
        <w:rPr>
          <w:sz w:val="28"/>
          <w:szCs w:val="28"/>
        </w:rPr>
      </w:pPr>
      <w:r w:rsidRPr="002F4DEF">
        <w:rPr>
          <w:sz w:val="28"/>
          <w:szCs w:val="28"/>
        </w:rPr>
        <w:t>Сдельно-премиальная система оплаты труда создает заинтересованность работника в повышении индивидуальной выработки, индивидуального качества работы, экономии материальных ресурсов и  рассчитывается по формуле:</w:t>
      </w:r>
    </w:p>
    <w:p w:rsidR="002D3A85" w:rsidRPr="002F4DEF" w:rsidRDefault="007E023C" w:rsidP="002D3A85">
      <w:pPr>
        <w:jc w:val="center"/>
        <w:rPr>
          <w:sz w:val="28"/>
          <w:szCs w:val="28"/>
        </w:rPr>
      </w:pPr>
      <w:r w:rsidRPr="007E023C">
        <w:rPr>
          <w:sz w:val="28"/>
          <w:szCs w:val="28"/>
        </w:rPr>
        <w:lastRenderedPageBreak/>
        <w:pict>
          <v:shape id="_x0000_i1039" type="#_x0000_t75" style="width:147.35pt;height:23.45pt">
            <v:imagedata r:id="rId18" o:title=""/>
          </v:shape>
        </w:pict>
      </w:r>
      <w:r w:rsidR="002D3A85" w:rsidRPr="002F4DEF">
        <w:rPr>
          <w:sz w:val="28"/>
          <w:szCs w:val="28"/>
        </w:rPr>
        <w:t>,где</w:t>
      </w:r>
    </w:p>
    <w:p w:rsidR="002D3A85" w:rsidRPr="002F4DEF" w:rsidRDefault="007E023C" w:rsidP="002D3A85">
      <w:pPr>
        <w:jc w:val="both"/>
        <w:rPr>
          <w:sz w:val="28"/>
          <w:szCs w:val="28"/>
        </w:rPr>
      </w:pPr>
      <w:r w:rsidRPr="007E023C">
        <w:rPr>
          <w:sz w:val="28"/>
          <w:szCs w:val="28"/>
        </w:rPr>
        <w:pict>
          <v:shape id="_x0000_i1040" type="#_x0000_t75" style="width:14.25pt;height:13.4pt">
            <v:imagedata r:id="rId19" o:title=""/>
          </v:shape>
        </w:pict>
      </w:r>
      <w:r w:rsidR="002D3A85" w:rsidRPr="002F4DEF">
        <w:rPr>
          <w:sz w:val="28"/>
          <w:szCs w:val="28"/>
        </w:rPr>
        <w:t>- премия, начисленная работнику в соответствии с премиальным положением</w:t>
      </w:r>
    </w:p>
    <w:p w:rsidR="002D3A85" w:rsidRPr="002F4DEF" w:rsidRDefault="002D3A85" w:rsidP="002D3A85">
      <w:pPr>
        <w:jc w:val="both"/>
        <w:rPr>
          <w:sz w:val="28"/>
          <w:szCs w:val="28"/>
        </w:rPr>
      </w:pPr>
      <w:r w:rsidRPr="002F4DEF">
        <w:rPr>
          <w:sz w:val="28"/>
          <w:szCs w:val="28"/>
        </w:rPr>
        <w:t>Сдельно-прогрессивная оплата труда. Это система оплаты труда при которой труд рабочего в пределах выполнения норм до определенного уровня оплачивается по прямым - сдельным расценкам, а при выполнении нор</w:t>
      </w:r>
      <w:proofErr w:type="gramStart"/>
      <w:r w:rsidRPr="002F4DEF">
        <w:rPr>
          <w:sz w:val="28"/>
          <w:szCs w:val="28"/>
        </w:rPr>
        <w:t>м-</w:t>
      </w:r>
      <w:proofErr w:type="gramEnd"/>
      <w:r w:rsidRPr="002F4DEF">
        <w:rPr>
          <w:sz w:val="28"/>
          <w:szCs w:val="28"/>
        </w:rPr>
        <w:t xml:space="preserve"> по повышенным расценкам.</w:t>
      </w:r>
    </w:p>
    <w:p w:rsidR="002D3A85" w:rsidRPr="002F4DEF" w:rsidRDefault="007E023C" w:rsidP="002D3A85">
      <w:pPr>
        <w:jc w:val="center"/>
        <w:rPr>
          <w:sz w:val="28"/>
          <w:szCs w:val="28"/>
        </w:rPr>
      </w:pPr>
      <w:r w:rsidRPr="007E023C">
        <w:rPr>
          <w:sz w:val="28"/>
          <w:szCs w:val="28"/>
        </w:rPr>
        <w:pict>
          <v:shape id="_x0000_i1041" type="#_x0000_t75" style="width:226.9pt;height:37.65pt">
            <v:imagedata r:id="rId20" o:title=""/>
          </v:shape>
        </w:pict>
      </w:r>
      <w:r w:rsidR="002D3A85" w:rsidRPr="002F4DEF">
        <w:rPr>
          <w:sz w:val="28"/>
          <w:szCs w:val="28"/>
        </w:rPr>
        <w:t>,где</w:t>
      </w:r>
    </w:p>
    <w:p w:rsidR="002D3A85" w:rsidRPr="002F4DEF" w:rsidRDefault="007E023C" w:rsidP="002D3A85">
      <w:pPr>
        <w:jc w:val="both"/>
        <w:rPr>
          <w:sz w:val="28"/>
          <w:szCs w:val="28"/>
        </w:rPr>
      </w:pPr>
      <w:r w:rsidRPr="007E023C">
        <w:rPr>
          <w:sz w:val="28"/>
          <w:szCs w:val="28"/>
        </w:rPr>
        <w:pict>
          <v:shape id="_x0000_i1042" type="#_x0000_t75" style="width:34.35pt;height:19.25pt">
            <v:imagedata r:id="rId21" o:title=""/>
          </v:shape>
        </w:pict>
      </w:r>
      <w:r w:rsidR="002D3A85" w:rsidRPr="002F4DEF">
        <w:rPr>
          <w:sz w:val="28"/>
          <w:szCs w:val="28"/>
        </w:rPr>
        <w:t>- норма выработки фактическая;</w:t>
      </w:r>
    </w:p>
    <w:p w:rsidR="002D3A85" w:rsidRPr="002F4DEF" w:rsidRDefault="007E023C" w:rsidP="002D3A85">
      <w:pPr>
        <w:jc w:val="both"/>
        <w:rPr>
          <w:sz w:val="28"/>
          <w:szCs w:val="28"/>
        </w:rPr>
      </w:pPr>
      <w:r w:rsidRPr="007E023C">
        <w:rPr>
          <w:sz w:val="28"/>
          <w:szCs w:val="28"/>
        </w:rPr>
        <w:pict>
          <v:shape id="_x0000_i1043" type="#_x0000_t75" style="width:32.65pt;height:19.25pt">
            <v:imagedata r:id="rId22" o:title=""/>
          </v:shape>
        </w:pict>
      </w:r>
      <w:r w:rsidR="002D3A85" w:rsidRPr="002F4DEF">
        <w:rPr>
          <w:sz w:val="28"/>
          <w:szCs w:val="28"/>
        </w:rPr>
        <w:t>- норма выработки базовая (после ее превышения действует повышенные расценки)</w:t>
      </w:r>
    </w:p>
    <w:p w:rsidR="002D3A85" w:rsidRPr="002F4DEF" w:rsidRDefault="007E023C" w:rsidP="002D3A85">
      <w:pPr>
        <w:jc w:val="both"/>
        <w:rPr>
          <w:sz w:val="28"/>
          <w:szCs w:val="28"/>
        </w:rPr>
      </w:pPr>
      <w:r w:rsidRPr="007E023C">
        <w:rPr>
          <w:sz w:val="28"/>
          <w:szCs w:val="28"/>
        </w:rPr>
        <w:pict>
          <v:shape id="_x0000_i1044" type="#_x0000_t75" style="width:18.4pt;height:19.25pt">
            <v:imagedata r:id="rId23" o:title=""/>
          </v:shape>
        </w:pict>
      </w:r>
      <w:r w:rsidR="002D3A85" w:rsidRPr="002F4DEF">
        <w:rPr>
          <w:sz w:val="28"/>
          <w:szCs w:val="28"/>
        </w:rPr>
        <w:t xml:space="preserve">- </w:t>
      </w:r>
      <w:proofErr w:type="gramStart"/>
      <w:r w:rsidR="002D3A85" w:rsidRPr="002F4DEF">
        <w:rPr>
          <w:sz w:val="28"/>
          <w:szCs w:val="28"/>
        </w:rPr>
        <w:t>к-т</w:t>
      </w:r>
      <w:proofErr w:type="gramEnd"/>
      <w:r w:rsidR="002D3A85" w:rsidRPr="002F4DEF">
        <w:rPr>
          <w:sz w:val="28"/>
          <w:szCs w:val="28"/>
        </w:rPr>
        <w:t xml:space="preserve"> увеличения основной расценки после перевыполнения нормы выше базовой</w:t>
      </w:r>
    </w:p>
    <w:p w:rsidR="002D3A85" w:rsidRPr="002F4DEF" w:rsidRDefault="002D3A85" w:rsidP="002D3A85">
      <w:pPr>
        <w:jc w:val="both"/>
        <w:rPr>
          <w:sz w:val="28"/>
          <w:szCs w:val="28"/>
        </w:rPr>
      </w:pPr>
      <w:r w:rsidRPr="002F4DEF">
        <w:rPr>
          <w:sz w:val="28"/>
          <w:szCs w:val="28"/>
        </w:rPr>
        <w:t>Косвенно-сдельная система оплаты труда используется при оплате труда вспомогательных рабочих повременщиков, обслуживающих основных рабочих сдельщиков и рассчитывается по формуле:</w:t>
      </w:r>
    </w:p>
    <w:p w:rsidR="002D3A85" w:rsidRPr="002F4DEF" w:rsidRDefault="002D3A85" w:rsidP="002D3A85">
      <w:pPr>
        <w:jc w:val="both"/>
        <w:rPr>
          <w:sz w:val="28"/>
          <w:szCs w:val="28"/>
        </w:rPr>
      </w:pPr>
    </w:p>
    <w:p w:rsidR="002D3A85" w:rsidRPr="002F4DEF" w:rsidRDefault="007E023C" w:rsidP="002D3A85">
      <w:pPr>
        <w:jc w:val="center"/>
        <w:rPr>
          <w:sz w:val="28"/>
          <w:szCs w:val="28"/>
        </w:rPr>
      </w:pPr>
      <w:r w:rsidRPr="007E023C">
        <w:rPr>
          <w:sz w:val="28"/>
          <w:szCs w:val="28"/>
        </w:rPr>
        <w:pict>
          <v:shape id="_x0000_i1045" type="#_x0000_t75" style="width:113pt;height:19.25pt">
            <v:imagedata r:id="rId24" o:title=""/>
          </v:shape>
        </w:pict>
      </w:r>
      <w:r w:rsidR="002D3A85" w:rsidRPr="002F4DEF">
        <w:rPr>
          <w:sz w:val="28"/>
          <w:szCs w:val="28"/>
        </w:rPr>
        <w:t>, где</w:t>
      </w:r>
    </w:p>
    <w:p w:rsidR="002D3A85" w:rsidRPr="002F4DEF" w:rsidRDefault="007E023C" w:rsidP="002D3A85">
      <w:pPr>
        <w:jc w:val="both"/>
        <w:rPr>
          <w:sz w:val="28"/>
          <w:szCs w:val="28"/>
        </w:rPr>
      </w:pPr>
      <w:r w:rsidRPr="007E023C">
        <w:rPr>
          <w:sz w:val="28"/>
          <w:szCs w:val="28"/>
        </w:rPr>
        <w:pict>
          <v:shape id="_x0000_i1046" type="#_x0000_t75" style="width:10.9pt;height:13.4pt">
            <v:imagedata r:id="rId25" o:title=""/>
          </v:shape>
        </w:pict>
      </w:r>
      <w:r w:rsidR="002D3A85" w:rsidRPr="002F4DEF">
        <w:rPr>
          <w:sz w:val="28"/>
          <w:szCs w:val="28"/>
        </w:rPr>
        <w:t>- часовая тарифная ставка рабочего;</w:t>
      </w:r>
    </w:p>
    <w:p w:rsidR="002D3A85" w:rsidRPr="002F4DEF" w:rsidRDefault="007E023C" w:rsidP="002D3A85">
      <w:pPr>
        <w:jc w:val="both"/>
        <w:rPr>
          <w:sz w:val="28"/>
          <w:szCs w:val="28"/>
        </w:rPr>
      </w:pPr>
      <w:r w:rsidRPr="007E023C">
        <w:rPr>
          <w:sz w:val="28"/>
          <w:szCs w:val="28"/>
        </w:rPr>
        <w:pict>
          <v:shape id="_x0000_i1047" type="#_x0000_t75" style="width:31pt;height:19.25pt">
            <v:imagedata r:id="rId26" o:title=""/>
          </v:shape>
        </w:pict>
      </w:r>
      <w:r w:rsidR="002D3A85" w:rsidRPr="002F4DEF">
        <w:rPr>
          <w:sz w:val="28"/>
          <w:szCs w:val="28"/>
        </w:rPr>
        <w:t>- фактическое количество часов, отработанных рабочим за отчетный период</w:t>
      </w:r>
    </w:p>
    <w:p w:rsidR="002D3A85" w:rsidRPr="002F4DEF" w:rsidRDefault="007E023C" w:rsidP="002D3A85">
      <w:pPr>
        <w:jc w:val="both"/>
        <w:rPr>
          <w:sz w:val="28"/>
          <w:szCs w:val="28"/>
        </w:rPr>
      </w:pPr>
      <w:r w:rsidRPr="007E023C">
        <w:rPr>
          <w:sz w:val="28"/>
          <w:szCs w:val="28"/>
        </w:rPr>
        <w:pict>
          <v:shape id="_x0000_i1048" type="#_x0000_t75" style="width:15.9pt;height:18.4pt">
            <v:imagedata r:id="rId27" o:title=""/>
          </v:shape>
        </w:pict>
      </w:r>
      <w:r w:rsidR="002D3A85" w:rsidRPr="002F4DEF">
        <w:rPr>
          <w:sz w:val="28"/>
          <w:szCs w:val="28"/>
        </w:rPr>
        <w:t xml:space="preserve">- индекс среднего выполнения нормы обслуживания рабочим. </w:t>
      </w:r>
    </w:p>
    <w:p w:rsidR="002D3A85" w:rsidRPr="002F4DEF" w:rsidRDefault="002D3A85" w:rsidP="002D3A85">
      <w:pPr>
        <w:ind w:firstLine="708"/>
        <w:jc w:val="both"/>
        <w:rPr>
          <w:sz w:val="28"/>
          <w:szCs w:val="28"/>
        </w:rPr>
      </w:pPr>
      <w:r w:rsidRPr="002F4DEF">
        <w:rPr>
          <w:sz w:val="28"/>
          <w:szCs w:val="28"/>
        </w:rPr>
        <w:t>Аккордная система оплаты труда – предполагает оплату труда после выполнения всего объема работ. Размер аккордного заработка определяется на основе расценок за каждую часть работы. Общая сумма заработной платы объявляется до начала работы,  и может быть дополнена премированию. При длительном сроке выполнения может выплачиваться аванс.</w:t>
      </w:r>
    </w:p>
    <w:p w:rsidR="002D3A85" w:rsidRPr="002F4DEF" w:rsidRDefault="002D3A85" w:rsidP="002D3A85">
      <w:pPr>
        <w:ind w:firstLine="708"/>
        <w:jc w:val="both"/>
        <w:rPr>
          <w:sz w:val="28"/>
          <w:szCs w:val="28"/>
        </w:rPr>
      </w:pPr>
      <w:r w:rsidRPr="002F4DEF">
        <w:rPr>
          <w:sz w:val="28"/>
          <w:szCs w:val="28"/>
        </w:rPr>
        <w:t>В основе начисления заработной платы по повременной форме оплаты труда лежит фактически отработанное работником время. Повременная форма оплаты труд подразделяется на две системы:</w:t>
      </w:r>
    </w:p>
    <w:p w:rsidR="002D3A85" w:rsidRPr="002F4DEF" w:rsidRDefault="002D3A85" w:rsidP="002D3A85">
      <w:pPr>
        <w:jc w:val="both"/>
        <w:rPr>
          <w:sz w:val="28"/>
          <w:szCs w:val="28"/>
        </w:rPr>
      </w:pPr>
      <w:r w:rsidRPr="002F4DEF">
        <w:rPr>
          <w:sz w:val="28"/>
          <w:szCs w:val="28"/>
        </w:rPr>
        <w:t>прямая повременная оплата труда – расчет заработной платы ведется путем умножения часовой (дневной) тарифной ставки соответствующего разряда на количество отработанных работником часов (дней).</w:t>
      </w:r>
    </w:p>
    <w:p w:rsidR="002D3A85" w:rsidRPr="002F4DEF" w:rsidRDefault="007E023C" w:rsidP="002D3A85">
      <w:pPr>
        <w:jc w:val="center"/>
        <w:rPr>
          <w:sz w:val="28"/>
          <w:szCs w:val="28"/>
        </w:rPr>
      </w:pPr>
      <w:r w:rsidRPr="007E023C">
        <w:rPr>
          <w:sz w:val="28"/>
          <w:szCs w:val="28"/>
        </w:rPr>
        <w:pict>
          <v:shape id="_x0000_i1049" type="#_x0000_t75" style="width:117.2pt;height:21.75pt">
            <v:imagedata r:id="rId28" o:title=""/>
          </v:shape>
        </w:pict>
      </w:r>
    </w:p>
    <w:p w:rsidR="002D3A85" w:rsidRPr="002F4DEF" w:rsidRDefault="002D3A85" w:rsidP="002D3A85">
      <w:pPr>
        <w:ind w:firstLine="708"/>
        <w:jc w:val="both"/>
        <w:rPr>
          <w:sz w:val="28"/>
          <w:szCs w:val="28"/>
        </w:rPr>
      </w:pPr>
      <w:r w:rsidRPr="002F4DEF">
        <w:rPr>
          <w:sz w:val="28"/>
          <w:szCs w:val="28"/>
        </w:rPr>
        <w:t>Если заработная плата установлена в виде месячного оклада, то за полностью отработанный месяц начисляется установленный оклад.</w:t>
      </w:r>
    </w:p>
    <w:p w:rsidR="002D3A85" w:rsidRPr="002F4DEF" w:rsidRDefault="002D3A85" w:rsidP="002D3A85">
      <w:pPr>
        <w:jc w:val="both"/>
        <w:rPr>
          <w:sz w:val="28"/>
          <w:szCs w:val="28"/>
        </w:rPr>
      </w:pPr>
      <w:r w:rsidRPr="002F4DEF">
        <w:rPr>
          <w:sz w:val="28"/>
          <w:szCs w:val="28"/>
        </w:rPr>
        <w:t>повременно-премиальная система оплаты труда. Это система оплаты труда, при которой прямой повременной оплате труда добавляется премия, за достижение, определенные в Положении о премировании работников предприятия.</w:t>
      </w:r>
    </w:p>
    <w:p w:rsidR="002D3A85" w:rsidRPr="002F4DEF" w:rsidRDefault="002D3A85" w:rsidP="002D3A85">
      <w:pPr>
        <w:ind w:firstLine="708"/>
        <w:jc w:val="both"/>
        <w:rPr>
          <w:sz w:val="28"/>
          <w:szCs w:val="28"/>
        </w:rPr>
      </w:pPr>
      <w:r w:rsidRPr="002F4DEF">
        <w:rPr>
          <w:sz w:val="28"/>
          <w:szCs w:val="28"/>
        </w:rPr>
        <w:lastRenderedPageBreak/>
        <w:t>В соответствии с Законодательством к тарифным ставкам и должностным окладам устанавливаются доплаты и надбавки.</w:t>
      </w:r>
    </w:p>
    <w:p w:rsidR="002D3A85" w:rsidRPr="002F4DEF" w:rsidRDefault="002D3A85" w:rsidP="002D3A85">
      <w:pPr>
        <w:jc w:val="both"/>
        <w:rPr>
          <w:sz w:val="28"/>
          <w:szCs w:val="28"/>
        </w:rPr>
      </w:pPr>
      <w:r w:rsidRPr="002F4DEF">
        <w:rPr>
          <w:sz w:val="28"/>
          <w:szCs w:val="28"/>
        </w:rPr>
        <w:t>Доплаты:</w:t>
      </w:r>
    </w:p>
    <w:p w:rsidR="002D3A85" w:rsidRPr="002F4DEF" w:rsidRDefault="002D3A85" w:rsidP="002D3A85">
      <w:pPr>
        <w:numPr>
          <w:ilvl w:val="0"/>
          <w:numId w:val="5"/>
        </w:numPr>
        <w:jc w:val="both"/>
        <w:rPr>
          <w:sz w:val="28"/>
          <w:szCs w:val="28"/>
        </w:rPr>
      </w:pPr>
      <w:r w:rsidRPr="002F4DEF">
        <w:rPr>
          <w:sz w:val="28"/>
          <w:szCs w:val="28"/>
        </w:rPr>
        <w:t>за работу в тяжелых, вредных, особо тяжелых и вредных условиях труда;</w:t>
      </w:r>
    </w:p>
    <w:p w:rsidR="002D3A85" w:rsidRPr="002F4DEF" w:rsidRDefault="002D3A85" w:rsidP="002D3A85">
      <w:pPr>
        <w:numPr>
          <w:ilvl w:val="0"/>
          <w:numId w:val="5"/>
        </w:numPr>
        <w:jc w:val="both"/>
        <w:rPr>
          <w:sz w:val="28"/>
          <w:szCs w:val="28"/>
        </w:rPr>
      </w:pPr>
      <w:r w:rsidRPr="002F4DEF">
        <w:rPr>
          <w:sz w:val="28"/>
          <w:szCs w:val="28"/>
        </w:rPr>
        <w:t>за высокую интенсивность;</w:t>
      </w:r>
    </w:p>
    <w:p w:rsidR="002D3A85" w:rsidRPr="002F4DEF" w:rsidRDefault="002D3A85" w:rsidP="002D3A85">
      <w:pPr>
        <w:numPr>
          <w:ilvl w:val="0"/>
          <w:numId w:val="5"/>
        </w:numPr>
        <w:jc w:val="both"/>
        <w:rPr>
          <w:sz w:val="28"/>
          <w:szCs w:val="28"/>
        </w:rPr>
      </w:pPr>
      <w:r w:rsidRPr="002F4DEF">
        <w:rPr>
          <w:sz w:val="28"/>
          <w:szCs w:val="28"/>
        </w:rPr>
        <w:t>за совмещение профессий;</w:t>
      </w:r>
    </w:p>
    <w:p w:rsidR="002D3A85" w:rsidRPr="002F4DEF" w:rsidRDefault="002D3A85" w:rsidP="002D3A85">
      <w:pPr>
        <w:numPr>
          <w:ilvl w:val="0"/>
          <w:numId w:val="5"/>
        </w:numPr>
        <w:jc w:val="both"/>
        <w:rPr>
          <w:sz w:val="28"/>
          <w:szCs w:val="28"/>
        </w:rPr>
      </w:pPr>
      <w:r w:rsidRPr="002F4DEF">
        <w:rPr>
          <w:sz w:val="28"/>
          <w:szCs w:val="28"/>
        </w:rPr>
        <w:t>за работу в сверхурочное время;</w:t>
      </w:r>
    </w:p>
    <w:p w:rsidR="002D3A85" w:rsidRPr="002F4DEF" w:rsidRDefault="002D3A85" w:rsidP="002D3A85">
      <w:pPr>
        <w:numPr>
          <w:ilvl w:val="0"/>
          <w:numId w:val="5"/>
        </w:numPr>
        <w:jc w:val="both"/>
        <w:rPr>
          <w:sz w:val="28"/>
          <w:szCs w:val="28"/>
        </w:rPr>
      </w:pPr>
      <w:r w:rsidRPr="002F4DEF">
        <w:rPr>
          <w:sz w:val="28"/>
          <w:szCs w:val="28"/>
        </w:rPr>
        <w:t xml:space="preserve">за работу в ночную смену и другие. </w:t>
      </w:r>
    </w:p>
    <w:p w:rsidR="002D3A85" w:rsidRPr="002F4DEF" w:rsidRDefault="002D3A85" w:rsidP="002D3A85">
      <w:pPr>
        <w:numPr>
          <w:ilvl w:val="0"/>
          <w:numId w:val="5"/>
        </w:numPr>
        <w:jc w:val="both"/>
        <w:rPr>
          <w:sz w:val="28"/>
          <w:szCs w:val="28"/>
        </w:rPr>
      </w:pPr>
      <w:r w:rsidRPr="002F4DEF">
        <w:rPr>
          <w:sz w:val="28"/>
          <w:szCs w:val="28"/>
        </w:rPr>
        <w:t>Надбавки:</w:t>
      </w:r>
    </w:p>
    <w:p w:rsidR="002D3A85" w:rsidRPr="002F4DEF" w:rsidRDefault="002D3A85" w:rsidP="002D3A85">
      <w:pPr>
        <w:numPr>
          <w:ilvl w:val="0"/>
          <w:numId w:val="5"/>
        </w:numPr>
        <w:jc w:val="both"/>
        <w:rPr>
          <w:sz w:val="28"/>
          <w:szCs w:val="28"/>
        </w:rPr>
      </w:pPr>
      <w:r w:rsidRPr="002F4DEF">
        <w:rPr>
          <w:sz w:val="28"/>
          <w:szCs w:val="28"/>
        </w:rPr>
        <w:t>за высокое мастерство;</w:t>
      </w:r>
    </w:p>
    <w:p w:rsidR="002D3A85" w:rsidRPr="002F4DEF" w:rsidRDefault="002D3A85" w:rsidP="002D3A85">
      <w:pPr>
        <w:numPr>
          <w:ilvl w:val="0"/>
          <w:numId w:val="5"/>
        </w:numPr>
        <w:jc w:val="both"/>
        <w:rPr>
          <w:sz w:val="28"/>
          <w:szCs w:val="28"/>
        </w:rPr>
      </w:pPr>
      <w:r w:rsidRPr="002F4DEF">
        <w:rPr>
          <w:sz w:val="28"/>
          <w:szCs w:val="28"/>
        </w:rPr>
        <w:t>за классность;</w:t>
      </w:r>
    </w:p>
    <w:p w:rsidR="002D3A85" w:rsidRPr="002F4DEF" w:rsidRDefault="002D3A85" w:rsidP="002D3A85">
      <w:pPr>
        <w:numPr>
          <w:ilvl w:val="0"/>
          <w:numId w:val="5"/>
        </w:numPr>
        <w:jc w:val="both"/>
        <w:rPr>
          <w:sz w:val="28"/>
          <w:szCs w:val="28"/>
        </w:rPr>
      </w:pPr>
      <w:r w:rsidRPr="002F4DEF">
        <w:rPr>
          <w:sz w:val="28"/>
          <w:szCs w:val="28"/>
        </w:rPr>
        <w:t>за высокие достижения в труде;</w:t>
      </w:r>
    </w:p>
    <w:p w:rsidR="002D3A85" w:rsidRPr="002F4DEF" w:rsidRDefault="002D3A85" w:rsidP="002D3A85">
      <w:pPr>
        <w:numPr>
          <w:ilvl w:val="0"/>
          <w:numId w:val="5"/>
        </w:numPr>
        <w:jc w:val="both"/>
        <w:rPr>
          <w:sz w:val="28"/>
          <w:szCs w:val="28"/>
        </w:rPr>
      </w:pPr>
      <w:r w:rsidRPr="002F4DEF">
        <w:rPr>
          <w:sz w:val="28"/>
          <w:szCs w:val="28"/>
        </w:rPr>
        <w:t>за выполнение особо важных и особо срочных работ и другие.</w:t>
      </w:r>
    </w:p>
    <w:p w:rsidR="002D3A85" w:rsidRDefault="002D3A85" w:rsidP="002D3A85">
      <w:pPr>
        <w:jc w:val="center"/>
        <w:rPr>
          <w:sz w:val="28"/>
          <w:szCs w:val="28"/>
          <w:u w:val="single"/>
        </w:rPr>
      </w:pPr>
    </w:p>
    <w:p w:rsidR="002D3A85" w:rsidRDefault="002D3A85" w:rsidP="002D3A85">
      <w:pPr>
        <w:jc w:val="center"/>
        <w:rPr>
          <w:sz w:val="28"/>
          <w:szCs w:val="28"/>
          <w:u w:val="single"/>
        </w:rPr>
      </w:pPr>
    </w:p>
    <w:p w:rsidR="002D3A85" w:rsidRDefault="002D3A85" w:rsidP="002D3A85">
      <w:pPr>
        <w:jc w:val="center"/>
        <w:rPr>
          <w:sz w:val="28"/>
          <w:szCs w:val="28"/>
          <w:u w:val="single"/>
        </w:rPr>
      </w:pPr>
      <w:r>
        <w:rPr>
          <w:b/>
          <w:sz w:val="28"/>
          <w:szCs w:val="28"/>
          <w:u w:val="single"/>
        </w:rPr>
        <w:t xml:space="preserve">6.3. </w:t>
      </w:r>
      <w:r w:rsidRPr="002D3A85">
        <w:rPr>
          <w:b/>
          <w:sz w:val="28"/>
          <w:szCs w:val="28"/>
          <w:u w:val="single"/>
        </w:rPr>
        <w:t>Планирование фонда оплаты труда на предприятии</w:t>
      </w:r>
      <w:r w:rsidRPr="002F4DEF">
        <w:rPr>
          <w:sz w:val="28"/>
          <w:szCs w:val="28"/>
          <w:u w:val="single"/>
        </w:rPr>
        <w:t>.</w:t>
      </w:r>
    </w:p>
    <w:p w:rsidR="002D3A85" w:rsidRPr="002F4DEF" w:rsidRDefault="002D3A85" w:rsidP="002D3A85">
      <w:pPr>
        <w:jc w:val="center"/>
        <w:rPr>
          <w:sz w:val="28"/>
          <w:szCs w:val="28"/>
          <w:u w:val="single"/>
        </w:rPr>
      </w:pPr>
    </w:p>
    <w:p w:rsidR="002D3A85" w:rsidRPr="002F4DEF" w:rsidRDefault="002D3A85" w:rsidP="002D3A85">
      <w:pPr>
        <w:ind w:firstLine="708"/>
        <w:jc w:val="both"/>
        <w:rPr>
          <w:sz w:val="28"/>
          <w:szCs w:val="28"/>
        </w:rPr>
      </w:pPr>
      <w:r w:rsidRPr="002F4DEF">
        <w:rPr>
          <w:sz w:val="28"/>
          <w:szCs w:val="28"/>
        </w:rPr>
        <w:t>Фонд заработной платы — это общая сумма денежных выплат, стоимость натуральной оплаты за работу, выполненную рабочими и служащими по трудовому договору (контракту).</w:t>
      </w:r>
    </w:p>
    <w:p w:rsidR="002D3A85" w:rsidRPr="002F4DEF" w:rsidRDefault="002D3A85" w:rsidP="002D3A85">
      <w:pPr>
        <w:ind w:firstLine="708"/>
        <w:jc w:val="both"/>
        <w:rPr>
          <w:sz w:val="28"/>
          <w:szCs w:val="28"/>
        </w:rPr>
      </w:pPr>
      <w:r w:rsidRPr="002F4DEF">
        <w:rPr>
          <w:sz w:val="28"/>
          <w:szCs w:val="28"/>
        </w:rPr>
        <w:t>Плановая величина расходов на оплату труда, или фонд оплаты труда (ФОТ), может определяться различными способами укрупненно или дифференцированно. Укрупненно плановый фонд опла</w:t>
      </w:r>
      <w:r w:rsidRPr="002F4DEF">
        <w:rPr>
          <w:sz w:val="28"/>
          <w:szCs w:val="28"/>
        </w:rPr>
        <w:softHyphen/>
        <w:t>ты труда (ФОТПЛ) можно рассчитать тремя способами.</w:t>
      </w:r>
    </w:p>
    <w:p w:rsidR="002D3A85" w:rsidRPr="002F4DEF" w:rsidRDefault="002D3A85" w:rsidP="002D3A85">
      <w:pPr>
        <w:ind w:firstLine="708"/>
        <w:jc w:val="both"/>
        <w:rPr>
          <w:sz w:val="28"/>
          <w:szCs w:val="28"/>
        </w:rPr>
      </w:pPr>
      <w:r w:rsidRPr="002F4DEF">
        <w:rPr>
          <w:sz w:val="28"/>
          <w:szCs w:val="28"/>
        </w:rPr>
        <w:t>На основе норматива заработной платы (</w:t>
      </w:r>
      <w:proofErr w:type="spellStart"/>
      <w:r w:rsidRPr="002F4DEF">
        <w:rPr>
          <w:sz w:val="28"/>
          <w:szCs w:val="28"/>
        </w:rPr>
        <w:t>Нз</w:t>
      </w:r>
      <w:proofErr w:type="gramStart"/>
      <w:r w:rsidRPr="002F4DEF">
        <w:rPr>
          <w:sz w:val="28"/>
          <w:szCs w:val="28"/>
        </w:rPr>
        <w:t>.п</w:t>
      </w:r>
      <w:proofErr w:type="gramEnd"/>
      <w:r w:rsidRPr="002F4DEF">
        <w:rPr>
          <w:sz w:val="28"/>
          <w:szCs w:val="28"/>
        </w:rPr>
        <w:t>л</w:t>
      </w:r>
      <w:proofErr w:type="spellEnd"/>
      <w:r w:rsidRPr="002F4DEF">
        <w:rPr>
          <w:sz w:val="28"/>
          <w:szCs w:val="28"/>
        </w:rPr>
        <w:t>) на единицу продукции (работ):</w:t>
      </w:r>
    </w:p>
    <w:p w:rsidR="002D3A85" w:rsidRPr="002F4DEF" w:rsidRDefault="002D3A85" w:rsidP="002D3A85">
      <w:pPr>
        <w:jc w:val="center"/>
        <w:rPr>
          <w:b/>
          <w:sz w:val="28"/>
          <w:szCs w:val="28"/>
        </w:rPr>
      </w:pPr>
      <w:proofErr w:type="spellStart"/>
      <w:r w:rsidRPr="002F4DEF">
        <w:rPr>
          <w:b/>
          <w:sz w:val="28"/>
          <w:szCs w:val="28"/>
        </w:rPr>
        <w:t>ФОТпл</w:t>
      </w:r>
      <w:proofErr w:type="spellEnd"/>
      <w:r w:rsidRPr="002F4DEF">
        <w:rPr>
          <w:b/>
          <w:sz w:val="28"/>
          <w:szCs w:val="28"/>
        </w:rPr>
        <w:t xml:space="preserve"> = Н </w:t>
      </w:r>
      <w:proofErr w:type="spellStart"/>
      <w:r w:rsidRPr="002F4DEF">
        <w:rPr>
          <w:b/>
          <w:sz w:val="28"/>
          <w:szCs w:val="28"/>
        </w:rPr>
        <w:t>з</w:t>
      </w:r>
      <w:proofErr w:type="gramStart"/>
      <w:r w:rsidRPr="002F4DEF">
        <w:rPr>
          <w:b/>
          <w:sz w:val="28"/>
          <w:szCs w:val="28"/>
        </w:rPr>
        <w:t>.п</w:t>
      </w:r>
      <w:proofErr w:type="gramEnd"/>
      <w:r w:rsidRPr="002F4DEF">
        <w:rPr>
          <w:b/>
          <w:sz w:val="28"/>
          <w:szCs w:val="28"/>
        </w:rPr>
        <w:t>л</w:t>
      </w:r>
      <w:proofErr w:type="spellEnd"/>
      <w:r w:rsidRPr="002F4DEF">
        <w:rPr>
          <w:b/>
          <w:sz w:val="28"/>
          <w:szCs w:val="28"/>
        </w:rPr>
        <w:t xml:space="preserve"> </w:t>
      </w:r>
      <w:proofErr w:type="spellStart"/>
      <w:r w:rsidRPr="002F4DEF">
        <w:rPr>
          <w:b/>
          <w:sz w:val="28"/>
          <w:szCs w:val="28"/>
        </w:rPr>
        <w:t>х</w:t>
      </w:r>
      <w:proofErr w:type="spellEnd"/>
      <w:r w:rsidRPr="002F4DEF">
        <w:rPr>
          <w:b/>
          <w:sz w:val="28"/>
          <w:szCs w:val="28"/>
        </w:rPr>
        <w:t xml:space="preserve"> </w:t>
      </w:r>
      <w:proofErr w:type="spellStart"/>
      <w:r w:rsidRPr="002F4DEF">
        <w:rPr>
          <w:b/>
          <w:sz w:val="28"/>
          <w:szCs w:val="28"/>
        </w:rPr>
        <w:t>Qi</w:t>
      </w:r>
      <w:proofErr w:type="spellEnd"/>
      <w:r w:rsidRPr="002F4DEF">
        <w:rPr>
          <w:b/>
          <w:sz w:val="28"/>
          <w:szCs w:val="28"/>
        </w:rPr>
        <w:t>,</w:t>
      </w:r>
    </w:p>
    <w:p w:rsidR="002D3A85" w:rsidRPr="002F4DEF" w:rsidRDefault="002D3A85" w:rsidP="002D3A85">
      <w:pPr>
        <w:jc w:val="both"/>
        <w:rPr>
          <w:sz w:val="28"/>
          <w:szCs w:val="28"/>
        </w:rPr>
      </w:pPr>
      <w:r w:rsidRPr="002F4DEF">
        <w:rPr>
          <w:sz w:val="28"/>
          <w:szCs w:val="28"/>
        </w:rPr>
        <w:t xml:space="preserve">где </w:t>
      </w:r>
      <w:proofErr w:type="spellStart"/>
      <w:r w:rsidRPr="002F4DEF">
        <w:rPr>
          <w:sz w:val="28"/>
          <w:szCs w:val="28"/>
        </w:rPr>
        <w:t>Qi</w:t>
      </w:r>
      <w:proofErr w:type="spellEnd"/>
      <w:r w:rsidRPr="002F4DEF">
        <w:rPr>
          <w:sz w:val="28"/>
          <w:szCs w:val="28"/>
        </w:rPr>
        <w:t xml:space="preserve"> — планируемый объем продукции в натуральном (стоимост</w:t>
      </w:r>
      <w:r w:rsidRPr="002F4DEF">
        <w:rPr>
          <w:sz w:val="28"/>
          <w:szCs w:val="28"/>
        </w:rPr>
        <w:softHyphen/>
        <w:t>ном) выражении.</w:t>
      </w:r>
    </w:p>
    <w:p w:rsidR="002D3A85" w:rsidRPr="002F4DEF" w:rsidRDefault="002D3A85" w:rsidP="002D3A85">
      <w:pPr>
        <w:jc w:val="both"/>
        <w:rPr>
          <w:sz w:val="28"/>
          <w:szCs w:val="28"/>
        </w:rPr>
      </w:pPr>
      <w:r w:rsidRPr="002F4DEF">
        <w:rPr>
          <w:sz w:val="28"/>
          <w:szCs w:val="28"/>
        </w:rPr>
        <w:t xml:space="preserve">На основе </w:t>
      </w:r>
      <w:proofErr w:type="gramStart"/>
      <w:r w:rsidRPr="002F4DEF">
        <w:rPr>
          <w:sz w:val="28"/>
          <w:szCs w:val="28"/>
        </w:rPr>
        <w:t>норматива прироста фонда оплаты труда</w:t>
      </w:r>
      <w:proofErr w:type="gramEnd"/>
      <w:r w:rsidRPr="002F4DEF">
        <w:rPr>
          <w:sz w:val="28"/>
          <w:szCs w:val="28"/>
        </w:rPr>
        <w:t xml:space="preserve"> за каж</w:t>
      </w:r>
      <w:r w:rsidRPr="002F4DEF">
        <w:rPr>
          <w:sz w:val="28"/>
          <w:szCs w:val="28"/>
        </w:rPr>
        <w:softHyphen/>
        <w:t>дый процент прироста объема продукции:</w:t>
      </w:r>
    </w:p>
    <w:p w:rsidR="002D3A85" w:rsidRPr="002F4DEF" w:rsidRDefault="002D3A85" w:rsidP="002D3A85">
      <w:pPr>
        <w:jc w:val="center"/>
        <w:rPr>
          <w:b/>
          <w:sz w:val="28"/>
          <w:szCs w:val="28"/>
        </w:rPr>
      </w:pPr>
      <w:proofErr w:type="spellStart"/>
      <w:r w:rsidRPr="002F4DEF">
        <w:rPr>
          <w:b/>
          <w:sz w:val="28"/>
          <w:szCs w:val="28"/>
        </w:rPr>
        <w:t>ФОТпл</w:t>
      </w:r>
      <w:proofErr w:type="spellEnd"/>
      <w:r w:rsidRPr="002F4DEF">
        <w:rPr>
          <w:b/>
          <w:sz w:val="28"/>
          <w:szCs w:val="28"/>
        </w:rPr>
        <w:t xml:space="preserve"> = </w:t>
      </w:r>
      <w:proofErr w:type="spellStart"/>
      <w:r w:rsidRPr="002F4DEF">
        <w:rPr>
          <w:b/>
          <w:sz w:val="28"/>
          <w:szCs w:val="28"/>
        </w:rPr>
        <w:t>ФОТбаз</w:t>
      </w:r>
      <w:proofErr w:type="spellEnd"/>
      <w:r w:rsidRPr="002F4DEF">
        <w:rPr>
          <w:b/>
          <w:sz w:val="28"/>
          <w:szCs w:val="28"/>
        </w:rPr>
        <w:t xml:space="preserve"> + </w:t>
      </w:r>
      <w:proofErr w:type="spellStart"/>
      <w:r w:rsidRPr="002F4DEF">
        <w:rPr>
          <w:b/>
          <w:sz w:val="28"/>
          <w:szCs w:val="28"/>
        </w:rPr>
        <w:t>ФОТбаз</w:t>
      </w:r>
      <w:proofErr w:type="spellEnd"/>
      <w:r w:rsidRPr="002F4DEF">
        <w:rPr>
          <w:b/>
          <w:sz w:val="28"/>
          <w:szCs w:val="28"/>
        </w:rPr>
        <w:t xml:space="preserve"> (</w:t>
      </w:r>
      <w:proofErr w:type="spellStart"/>
      <w:r w:rsidRPr="002F4DEF">
        <w:rPr>
          <w:b/>
          <w:sz w:val="28"/>
          <w:szCs w:val="28"/>
        </w:rPr>
        <w:t>Нз</w:t>
      </w:r>
      <w:proofErr w:type="gramStart"/>
      <w:r w:rsidRPr="002F4DEF">
        <w:rPr>
          <w:b/>
          <w:sz w:val="28"/>
          <w:szCs w:val="28"/>
        </w:rPr>
        <w:t>.п</w:t>
      </w:r>
      <w:proofErr w:type="gramEnd"/>
      <w:r w:rsidRPr="002F4DEF">
        <w:rPr>
          <w:b/>
          <w:sz w:val="28"/>
          <w:szCs w:val="28"/>
        </w:rPr>
        <w:t>л</w:t>
      </w:r>
      <w:proofErr w:type="spellEnd"/>
      <w:r w:rsidRPr="002F4DEF">
        <w:rPr>
          <w:b/>
          <w:sz w:val="28"/>
          <w:szCs w:val="28"/>
        </w:rPr>
        <w:t xml:space="preserve"> </w:t>
      </w:r>
      <w:proofErr w:type="spellStart"/>
      <w:r w:rsidRPr="002F4DEF">
        <w:rPr>
          <w:b/>
          <w:sz w:val="28"/>
          <w:szCs w:val="28"/>
        </w:rPr>
        <w:t>х</w:t>
      </w:r>
      <w:proofErr w:type="spellEnd"/>
      <w:r w:rsidRPr="002F4DEF">
        <w:rPr>
          <w:b/>
          <w:sz w:val="28"/>
          <w:szCs w:val="28"/>
        </w:rPr>
        <w:t xml:space="preserve"> П) /100%,</w:t>
      </w:r>
    </w:p>
    <w:p w:rsidR="002D3A85" w:rsidRPr="002F4DEF" w:rsidRDefault="002D3A85" w:rsidP="002D3A85">
      <w:pPr>
        <w:jc w:val="both"/>
        <w:rPr>
          <w:sz w:val="28"/>
          <w:szCs w:val="28"/>
        </w:rPr>
      </w:pPr>
      <w:r w:rsidRPr="002F4DEF">
        <w:rPr>
          <w:sz w:val="28"/>
          <w:szCs w:val="28"/>
        </w:rPr>
        <w:t xml:space="preserve">где </w:t>
      </w:r>
      <w:proofErr w:type="gramStart"/>
      <w:r w:rsidRPr="002F4DEF">
        <w:rPr>
          <w:sz w:val="28"/>
          <w:szCs w:val="28"/>
        </w:rPr>
        <w:t>П</w:t>
      </w:r>
      <w:proofErr w:type="gramEnd"/>
      <w:r w:rsidRPr="002F4DEF">
        <w:rPr>
          <w:sz w:val="28"/>
          <w:szCs w:val="28"/>
        </w:rPr>
        <w:t xml:space="preserve"> — прирост объема продукции; </w:t>
      </w:r>
      <w:proofErr w:type="spellStart"/>
      <w:r w:rsidRPr="002F4DEF">
        <w:rPr>
          <w:sz w:val="28"/>
          <w:szCs w:val="28"/>
        </w:rPr>
        <w:t>Нз.пл</w:t>
      </w:r>
      <w:proofErr w:type="spellEnd"/>
      <w:r w:rsidRPr="002F4DEF">
        <w:rPr>
          <w:sz w:val="28"/>
          <w:szCs w:val="28"/>
        </w:rPr>
        <w:t xml:space="preserve"> — норматив прироста заработной платы за каждый процент прироста объема про</w:t>
      </w:r>
      <w:r w:rsidRPr="002F4DEF">
        <w:rPr>
          <w:sz w:val="28"/>
          <w:szCs w:val="28"/>
        </w:rPr>
        <w:softHyphen/>
        <w:t>дукции.</w:t>
      </w:r>
    </w:p>
    <w:p w:rsidR="002D3A85" w:rsidRPr="002F4DEF" w:rsidRDefault="002D3A85" w:rsidP="002D3A85">
      <w:pPr>
        <w:jc w:val="both"/>
        <w:rPr>
          <w:sz w:val="28"/>
          <w:szCs w:val="28"/>
        </w:rPr>
      </w:pPr>
      <w:r w:rsidRPr="002F4DEF">
        <w:rPr>
          <w:sz w:val="28"/>
          <w:szCs w:val="28"/>
        </w:rPr>
        <w:t>Исходя из численности работающих (</w:t>
      </w:r>
      <w:proofErr w:type="spellStart"/>
      <w:r w:rsidRPr="002F4DEF">
        <w:rPr>
          <w:sz w:val="28"/>
          <w:szCs w:val="28"/>
        </w:rPr>
        <w:t>Чсп</w:t>
      </w:r>
      <w:proofErr w:type="spellEnd"/>
      <w:r w:rsidRPr="002F4DEF">
        <w:rPr>
          <w:sz w:val="28"/>
          <w:szCs w:val="28"/>
        </w:rPr>
        <w:t>) и их среднегодовой заработной платы с доплатами и начислениями (</w:t>
      </w:r>
      <w:proofErr w:type="spellStart"/>
      <w:r w:rsidRPr="002F4DEF">
        <w:rPr>
          <w:sz w:val="28"/>
          <w:szCs w:val="28"/>
        </w:rPr>
        <w:t>ЗПгод</w:t>
      </w:r>
      <w:proofErr w:type="spellEnd"/>
      <w:r w:rsidRPr="002F4DEF">
        <w:rPr>
          <w:sz w:val="28"/>
          <w:szCs w:val="28"/>
        </w:rPr>
        <w:t>):</w:t>
      </w:r>
    </w:p>
    <w:p w:rsidR="002D3A85" w:rsidRPr="002F4DEF" w:rsidRDefault="002D3A85" w:rsidP="002D3A85">
      <w:pPr>
        <w:jc w:val="center"/>
        <w:rPr>
          <w:b/>
          <w:sz w:val="28"/>
          <w:szCs w:val="28"/>
        </w:rPr>
      </w:pPr>
      <w:proofErr w:type="spellStart"/>
      <w:r w:rsidRPr="002F4DEF">
        <w:rPr>
          <w:b/>
          <w:sz w:val="28"/>
          <w:szCs w:val="28"/>
        </w:rPr>
        <w:t>ФОТпл</w:t>
      </w:r>
      <w:proofErr w:type="spellEnd"/>
      <w:r w:rsidRPr="002F4DEF">
        <w:rPr>
          <w:b/>
          <w:sz w:val="28"/>
          <w:szCs w:val="28"/>
        </w:rPr>
        <w:t xml:space="preserve"> – </w:t>
      </w:r>
      <w:proofErr w:type="spellStart"/>
      <w:r w:rsidRPr="002F4DEF">
        <w:rPr>
          <w:b/>
          <w:sz w:val="28"/>
          <w:szCs w:val="28"/>
        </w:rPr>
        <w:t>ЗПгод</w:t>
      </w:r>
      <w:proofErr w:type="spellEnd"/>
      <w:r w:rsidRPr="002F4DEF">
        <w:rPr>
          <w:b/>
          <w:sz w:val="28"/>
          <w:szCs w:val="28"/>
        </w:rPr>
        <w:t xml:space="preserve"> </w:t>
      </w:r>
      <w:proofErr w:type="spellStart"/>
      <w:r w:rsidRPr="002F4DEF">
        <w:rPr>
          <w:b/>
          <w:sz w:val="28"/>
          <w:szCs w:val="28"/>
        </w:rPr>
        <w:t>х</w:t>
      </w:r>
      <w:proofErr w:type="spellEnd"/>
      <w:r w:rsidRPr="002F4DEF">
        <w:rPr>
          <w:b/>
          <w:sz w:val="28"/>
          <w:szCs w:val="28"/>
        </w:rPr>
        <w:t xml:space="preserve"> </w:t>
      </w:r>
      <w:proofErr w:type="spellStart"/>
      <w:r w:rsidRPr="002F4DEF">
        <w:rPr>
          <w:b/>
          <w:sz w:val="28"/>
          <w:szCs w:val="28"/>
        </w:rPr>
        <w:t>Чсп</w:t>
      </w:r>
      <w:proofErr w:type="spellEnd"/>
      <w:r w:rsidRPr="002F4DEF">
        <w:rPr>
          <w:b/>
          <w:sz w:val="28"/>
          <w:szCs w:val="28"/>
        </w:rPr>
        <w:t>.</w:t>
      </w:r>
    </w:p>
    <w:p w:rsidR="002D3A85" w:rsidRPr="002F4DEF" w:rsidRDefault="002D3A85" w:rsidP="002D3A85">
      <w:pPr>
        <w:ind w:firstLine="708"/>
        <w:jc w:val="both"/>
        <w:rPr>
          <w:sz w:val="28"/>
          <w:szCs w:val="28"/>
        </w:rPr>
      </w:pPr>
      <w:r w:rsidRPr="002F4DEF">
        <w:rPr>
          <w:sz w:val="28"/>
          <w:szCs w:val="28"/>
        </w:rPr>
        <w:t>При расчете фонда оплаты труда изложенными выше методами ФОТ может быть рассчитан как в целом по предприятию, так и по категориям и отдельным группам работников. Дифференцирован</w:t>
      </w:r>
      <w:r w:rsidRPr="002F4DEF">
        <w:rPr>
          <w:sz w:val="28"/>
          <w:szCs w:val="28"/>
        </w:rPr>
        <w:softHyphen/>
        <w:t xml:space="preserve">ный (детальный) расчет планового ФОТ производится раздельно по категориям промышленно-производственного персонала по цехам (подразделениям), в целом по </w:t>
      </w:r>
      <w:r w:rsidRPr="002F4DEF">
        <w:rPr>
          <w:sz w:val="28"/>
          <w:szCs w:val="28"/>
        </w:rPr>
        <w:lastRenderedPageBreak/>
        <w:t>предприятию и включает рас</w:t>
      </w:r>
      <w:r w:rsidRPr="002F4DEF">
        <w:rPr>
          <w:sz w:val="28"/>
          <w:szCs w:val="28"/>
        </w:rPr>
        <w:softHyphen/>
        <w:t xml:space="preserve">четы тарифного, часового, дневного и месячного (годового) ФОТ. </w:t>
      </w:r>
    </w:p>
    <w:p w:rsidR="002D3A85" w:rsidRPr="002F4DEF" w:rsidRDefault="002D3A85" w:rsidP="002D3A85">
      <w:pPr>
        <w:jc w:val="center"/>
        <w:rPr>
          <w:sz w:val="28"/>
          <w:szCs w:val="28"/>
          <w:u w:val="single"/>
        </w:rPr>
      </w:pPr>
    </w:p>
    <w:p w:rsidR="002D3A85" w:rsidRPr="002F4DEF" w:rsidRDefault="002D3A85" w:rsidP="002D3A85">
      <w:pPr>
        <w:jc w:val="center"/>
        <w:rPr>
          <w:sz w:val="28"/>
          <w:szCs w:val="28"/>
          <w:u w:val="single"/>
        </w:rPr>
      </w:pPr>
    </w:p>
    <w:p w:rsidR="002D3A85" w:rsidRPr="002F4DEF" w:rsidRDefault="002D3A85" w:rsidP="002D3A85">
      <w:pPr>
        <w:jc w:val="center"/>
        <w:rPr>
          <w:sz w:val="28"/>
          <w:szCs w:val="28"/>
          <w:u w:val="single"/>
        </w:rPr>
      </w:pPr>
    </w:p>
    <w:p w:rsidR="002D3A85" w:rsidRPr="002F4DEF" w:rsidRDefault="002D3A85" w:rsidP="002D3A85">
      <w:pPr>
        <w:jc w:val="center"/>
        <w:rPr>
          <w:sz w:val="28"/>
          <w:szCs w:val="28"/>
          <w:u w:val="single"/>
        </w:rPr>
      </w:pPr>
      <w:r w:rsidRPr="002F4DEF">
        <w:rPr>
          <w:sz w:val="28"/>
          <w:szCs w:val="28"/>
          <w:u w:val="single"/>
        </w:rPr>
        <w:t>Состав месячного (годового) фонда оплаты труда</w:t>
      </w:r>
    </w:p>
    <w:tbl>
      <w:tblPr>
        <w:tblW w:w="0" w:type="auto"/>
        <w:jc w:val="center"/>
        <w:tblInd w:w="-684" w:type="dxa"/>
        <w:tblLayout w:type="fixed"/>
        <w:tblCellMar>
          <w:left w:w="40" w:type="dxa"/>
          <w:right w:w="40" w:type="dxa"/>
        </w:tblCellMar>
        <w:tblLook w:val="0000"/>
      </w:tblPr>
      <w:tblGrid>
        <w:gridCol w:w="2790"/>
        <w:gridCol w:w="1575"/>
        <w:gridCol w:w="1701"/>
        <w:gridCol w:w="1417"/>
        <w:gridCol w:w="1243"/>
      </w:tblGrid>
      <w:tr w:rsidR="002D3A85" w:rsidRPr="002F4DEF" w:rsidTr="00C77A51">
        <w:trPr>
          <w:trHeight w:val="929"/>
          <w:jc w:val="center"/>
        </w:trPr>
        <w:tc>
          <w:tcPr>
            <w:tcW w:w="2790" w:type="dxa"/>
            <w:tcBorders>
              <w:top w:val="single" w:sz="6" w:space="0" w:color="auto"/>
              <w:left w:val="single" w:sz="6" w:space="0" w:color="auto"/>
              <w:bottom w:val="single" w:sz="6" w:space="0" w:color="auto"/>
              <w:right w:val="single" w:sz="6" w:space="0" w:color="auto"/>
            </w:tcBorders>
            <w:shd w:val="clear" w:color="auto" w:fill="FFFFFF"/>
          </w:tcPr>
          <w:p w:rsidR="002D3A85" w:rsidRPr="002F4DEF" w:rsidRDefault="002D3A85" w:rsidP="00C77A51">
            <w:pPr>
              <w:jc w:val="both"/>
              <w:rPr>
                <w:sz w:val="28"/>
                <w:szCs w:val="28"/>
              </w:rPr>
            </w:pPr>
            <w:r w:rsidRPr="002F4DEF">
              <w:rPr>
                <w:sz w:val="28"/>
                <w:szCs w:val="28"/>
              </w:rPr>
              <w:t xml:space="preserve">Сдельная оплата </w:t>
            </w:r>
          </w:p>
          <w:p w:rsidR="002D3A85" w:rsidRPr="002F4DEF" w:rsidRDefault="002D3A85" w:rsidP="00C77A51">
            <w:pPr>
              <w:jc w:val="both"/>
              <w:rPr>
                <w:sz w:val="28"/>
                <w:szCs w:val="28"/>
              </w:rPr>
            </w:pPr>
            <w:proofErr w:type="spellStart"/>
            <w:r w:rsidRPr="002F4DEF">
              <w:rPr>
                <w:sz w:val="28"/>
                <w:szCs w:val="28"/>
              </w:rPr>
              <w:t>Зсд</w:t>
            </w:r>
            <w:proofErr w:type="spellEnd"/>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2D3A85" w:rsidRPr="002F4DEF" w:rsidRDefault="002D3A85" w:rsidP="00C77A51">
            <w:pPr>
              <w:jc w:val="both"/>
              <w:rPr>
                <w:sz w:val="28"/>
                <w:szCs w:val="28"/>
              </w:rPr>
            </w:pPr>
            <w:r w:rsidRPr="002F4DEF">
              <w:rPr>
                <w:sz w:val="28"/>
                <w:szCs w:val="28"/>
              </w:rPr>
              <w:t>Повременная оплата</w:t>
            </w:r>
          </w:p>
          <w:p w:rsidR="002D3A85" w:rsidRPr="002F4DEF" w:rsidRDefault="002D3A85" w:rsidP="00C77A51">
            <w:pPr>
              <w:jc w:val="both"/>
              <w:rPr>
                <w:sz w:val="28"/>
                <w:szCs w:val="28"/>
              </w:rPr>
            </w:pPr>
            <w:proofErr w:type="spellStart"/>
            <w:r w:rsidRPr="002F4DEF">
              <w:rPr>
                <w:sz w:val="28"/>
                <w:szCs w:val="28"/>
              </w:rPr>
              <w:t>Зповр</w:t>
            </w:r>
            <w:proofErr w:type="spellEnd"/>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2D3A85" w:rsidRPr="002F4DEF" w:rsidRDefault="002D3A85" w:rsidP="00C77A51">
            <w:pPr>
              <w:jc w:val="both"/>
              <w:rPr>
                <w:sz w:val="28"/>
                <w:szCs w:val="28"/>
              </w:rPr>
            </w:pPr>
            <w:r w:rsidRPr="002F4DEF">
              <w:rPr>
                <w:sz w:val="28"/>
                <w:szCs w:val="28"/>
              </w:rPr>
              <w:t>Доплаты до часового фонда</w:t>
            </w:r>
          </w:p>
          <w:p w:rsidR="002D3A85" w:rsidRPr="002F4DEF" w:rsidRDefault="002D3A85" w:rsidP="00C77A51">
            <w:pPr>
              <w:jc w:val="both"/>
              <w:rPr>
                <w:sz w:val="28"/>
                <w:szCs w:val="28"/>
              </w:rPr>
            </w:pPr>
            <w:proofErr w:type="spellStart"/>
            <w:r w:rsidRPr="002F4DEF">
              <w:rPr>
                <w:sz w:val="28"/>
                <w:szCs w:val="28"/>
              </w:rPr>
              <w:t>Дч</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D3A85" w:rsidRPr="002F4DEF" w:rsidRDefault="002D3A85" w:rsidP="00C77A51">
            <w:pPr>
              <w:jc w:val="both"/>
              <w:rPr>
                <w:sz w:val="28"/>
                <w:szCs w:val="28"/>
              </w:rPr>
            </w:pPr>
            <w:r w:rsidRPr="002F4DEF">
              <w:rPr>
                <w:sz w:val="28"/>
                <w:szCs w:val="28"/>
              </w:rPr>
              <w:t xml:space="preserve">Доплаты до дневного фонда </w:t>
            </w:r>
          </w:p>
          <w:p w:rsidR="002D3A85" w:rsidRPr="002F4DEF" w:rsidRDefault="002D3A85" w:rsidP="00C77A51">
            <w:pPr>
              <w:jc w:val="both"/>
              <w:rPr>
                <w:sz w:val="28"/>
                <w:szCs w:val="28"/>
              </w:rPr>
            </w:pPr>
            <w:proofErr w:type="spellStart"/>
            <w:r w:rsidRPr="002F4DEF">
              <w:rPr>
                <w:sz w:val="28"/>
                <w:szCs w:val="28"/>
              </w:rPr>
              <w:t>Ддн</w:t>
            </w:r>
            <w:proofErr w:type="spellEnd"/>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2D3A85" w:rsidRPr="002F4DEF" w:rsidRDefault="002D3A85" w:rsidP="00C77A51">
            <w:pPr>
              <w:jc w:val="both"/>
              <w:rPr>
                <w:sz w:val="28"/>
                <w:szCs w:val="28"/>
              </w:rPr>
            </w:pPr>
            <w:r w:rsidRPr="002F4DEF">
              <w:rPr>
                <w:sz w:val="28"/>
                <w:szCs w:val="28"/>
              </w:rPr>
              <w:t>Доплаты до месячного фонда</w:t>
            </w:r>
          </w:p>
          <w:p w:rsidR="002D3A85" w:rsidRPr="002F4DEF" w:rsidRDefault="002D3A85" w:rsidP="00C77A51">
            <w:pPr>
              <w:jc w:val="both"/>
              <w:rPr>
                <w:sz w:val="28"/>
                <w:szCs w:val="28"/>
              </w:rPr>
            </w:pPr>
            <w:r w:rsidRPr="002F4DEF">
              <w:rPr>
                <w:sz w:val="28"/>
                <w:szCs w:val="28"/>
              </w:rPr>
              <w:t>Дм</w:t>
            </w:r>
          </w:p>
        </w:tc>
      </w:tr>
      <w:tr w:rsidR="002D3A85" w:rsidRPr="002F4DEF" w:rsidTr="00C77A51">
        <w:trPr>
          <w:trHeight w:val="806"/>
          <w:jc w:val="center"/>
        </w:trPr>
        <w:tc>
          <w:tcPr>
            <w:tcW w:w="4365" w:type="dxa"/>
            <w:gridSpan w:val="2"/>
            <w:tcBorders>
              <w:top w:val="single" w:sz="6" w:space="0" w:color="auto"/>
              <w:left w:val="single" w:sz="6" w:space="0" w:color="auto"/>
              <w:bottom w:val="single" w:sz="4" w:space="0" w:color="auto"/>
              <w:right w:val="single" w:sz="4" w:space="0" w:color="auto"/>
            </w:tcBorders>
            <w:shd w:val="clear" w:color="auto" w:fill="FFFFFF"/>
          </w:tcPr>
          <w:p w:rsidR="002D3A85" w:rsidRPr="002F4DEF" w:rsidRDefault="002D3A85" w:rsidP="00C77A51">
            <w:pPr>
              <w:jc w:val="both"/>
              <w:rPr>
                <w:sz w:val="28"/>
                <w:szCs w:val="28"/>
              </w:rPr>
            </w:pPr>
            <w:r w:rsidRPr="002F4DEF">
              <w:rPr>
                <w:sz w:val="28"/>
                <w:szCs w:val="28"/>
              </w:rPr>
              <w:t>Тарифный фонд</w:t>
            </w:r>
          </w:p>
          <w:p w:rsidR="002D3A85" w:rsidRPr="002F4DEF" w:rsidRDefault="002D3A85" w:rsidP="00C77A51">
            <w:pPr>
              <w:jc w:val="both"/>
              <w:rPr>
                <w:sz w:val="28"/>
                <w:szCs w:val="28"/>
              </w:rPr>
            </w:pPr>
            <w:r w:rsidRPr="002F4DEF">
              <w:rPr>
                <w:sz w:val="28"/>
                <w:szCs w:val="28"/>
              </w:rPr>
              <w:t>оплаты труда:</w:t>
            </w:r>
          </w:p>
          <w:p w:rsidR="002D3A85" w:rsidRPr="002F4DEF" w:rsidRDefault="002D3A85" w:rsidP="00C77A51">
            <w:pPr>
              <w:jc w:val="both"/>
              <w:rPr>
                <w:sz w:val="28"/>
                <w:szCs w:val="28"/>
              </w:rPr>
            </w:pPr>
            <w:r w:rsidRPr="002F4DEF">
              <w:rPr>
                <w:sz w:val="28"/>
                <w:szCs w:val="28"/>
              </w:rPr>
              <w:t xml:space="preserve">ФОТТ = </w:t>
            </w:r>
            <w:proofErr w:type="spellStart"/>
            <w:r w:rsidRPr="002F4DEF">
              <w:rPr>
                <w:sz w:val="28"/>
                <w:szCs w:val="28"/>
              </w:rPr>
              <w:t>Зсд</w:t>
            </w:r>
            <w:proofErr w:type="spellEnd"/>
            <w:r w:rsidRPr="002F4DEF">
              <w:rPr>
                <w:sz w:val="28"/>
                <w:szCs w:val="28"/>
              </w:rPr>
              <w:t xml:space="preserve"> + </w:t>
            </w:r>
            <w:proofErr w:type="spellStart"/>
            <w:r w:rsidRPr="002F4DEF">
              <w:rPr>
                <w:sz w:val="28"/>
                <w:szCs w:val="28"/>
              </w:rPr>
              <w:t>Зповр</w:t>
            </w:r>
            <w:proofErr w:type="spellEnd"/>
          </w:p>
        </w:tc>
        <w:tc>
          <w:tcPr>
            <w:tcW w:w="1701" w:type="dxa"/>
            <w:tcBorders>
              <w:top w:val="single" w:sz="4" w:space="0" w:color="auto"/>
              <w:left w:val="single" w:sz="4" w:space="0" w:color="auto"/>
            </w:tcBorders>
            <w:shd w:val="clear" w:color="auto" w:fill="FFFFFF"/>
          </w:tcPr>
          <w:p w:rsidR="002D3A85" w:rsidRPr="002F4DEF" w:rsidRDefault="002D3A85" w:rsidP="00C77A51">
            <w:pPr>
              <w:jc w:val="both"/>
              <w:rPr>
                <w:sz w:val="28"/>
                <w:szCs w:val="28"/>
              </w:rPr>
            </w:pPr>
          </w:p>
        </w:tc>
        <w:tc>
          <w:tcPr>
            <w:tcW w:w="1417" w:type="dxa"/>
            <w:tcBorders>
              <w:top w:val="single" w:sz="6" w:space="0" w:color="auto"/>
              <w:left w:val="nil"/>
              <w:bottom w:val="nil"/>
              <w:right w:val="single" w:sz="6" w:space="0" w:color="auto"/>
            </w:tcBorders>
            <w:shd w:val="clear" w:color="auto" w:fill="FFFFFF"/>
          </w:tcPr>
          <w:p w:rsidR="002D3A85" w:rsidRPr="002F4DEF" w:rsidRDefault="002D3A85" w:rsidP="00C77A51">
            <w:pPr>
              <w:jc w:val="both"/>
              <w:rPr>
                <w:sz w:val="28"/>
                <w:szCs w:val="28"/>
              </w:rPr>
            </w:pPr>
          </w:p>
        </w:tc>
        <w:tc>
          <w:tcPr>
            <w:tcW w:w="1243" w:type="dxa"/>
            <w:tcBorders>
              <w:top w:val="single" w:sz="6" w:space="0" w:color="auto"/>
              <w:left w:val="single" w:sz="6" w:space="0" w:color="auto"/>
              <w:bottom w:val="nil"/>
              <w:right w:val="single" w:sz="6" w:space="0" w:color="auto"/>
            </w:tcBorders>
            <w:shd w:val="clear" w:color="auto" w:fill="FFFFFF"/>
          </w:tcPr>
          <w:p w:rsidR="002D3A85" w:rsidRPr="002F4DEF" w:rsidRDefault="002D3A85" w:rsidP="00C77A51">
            <w:pPr>
              <w:jc w:val="both"/>
              <w:rPr>
                <w:sz w:val="28"/>
                <w:szCs w:val="28"/>
              </w:rPr>
            </w:pPr>
          </w:p>
        </w:tc>
      </w:tr>
      <w:tr w:rsidR="002D3A85" w:rsidRPr="002F4DEF" w:rsidTr="00C77A51">
        <w:trPr>
          <w:trHeight w:val="734"/>
          <w:jc w:val="center"/>
        </w:trPr>
        <w:tc>
          <w:tcPr>
            <w:tcW w:w="6066" w:type="dxa"/>
            <w:gridSpan w:val="3"/>
            <w:tcBorders>
              <w:top w:val="single" w:sz="4" w:space="0" w:color="auto"/>
              <w:left w:val="single" w:sz="4" w:space="0" w:color="auto"/>
              <w:bottom w:val="single" w:sz="4" w:space="0" w:color="auto"/>
              <w:right w:val="single" w:sz="4" w:space="0" w:color="auto"/>
            </w:tcBorders>
            <w:shd w:val="clear" w:color="auto" w:fill="FFFFFF"/>
          </w:tcPr>
          <w:p w:rsidR="002D3A85" w:rsidRPr="002F4DEF" w:rsidRDefault="002D3A85" w:rsidP="00C77A51">
            <w:pPr>
              <w:jc w:val="both"/>
              <w:rPr>
                <w:sz w:val="28"/>
                <w:szCs w:val="28"/>
              </w:rPr>
            </w:pPr>
            <w:r w:rsidRPr="002F4DEF">
              <w:rPr>
                <w:sz w:val="28"/>
                <w:szCs w:val="28"/>
              </w:rPr>
              <w:t>Часовой фонд оплаты труда:</w:t>
            </w:r>
          </w:p>
          <w:p w:rsidR="002D3A85" w:rsidRPr="002F4DEF" w:rsidRDefault="002D3A85" w:rsidP="00C77A51">
            <w:pPr>
              <w:jc w:val="both"/>
              <w:rPr>
                <w:sz w:val="28"/>
                <w:szCs w:val="28"/>
              </w:rPr>
            </w:pPr>
            <w:r w:rsidRPr="002F4DEF">
              <w:rPr>
                <w:sz w:val="28"/>
                <w:szCs w:val="28"/>
              </w:rPr>
              <w:t>ФОТЧ = ФОТТ+ДЧ</w:t>
            </w:r>
          </w:p>
        </w:tc>
        <w:tc>
          <w:tcPr>
            <w:tcW w:w="1417" w:type="dxa"/>
            <w:tcBorders>
              <w:top w:val="nil"/>
              <w:left w:val="single" w:sz="4" w:space="0" w:color="auto"/>
              <w:bottom w:val="single" w:sz="6" w:space="0" w:color="auto"/>
              <w:right w:val="single" w:sz="6" w:space="0" w:color="auto"/>
            </w:tcBorders>
            <w:shd w:val="clear" w:color="auto" w:fill="FFFFFF"/>
          </w:tcPr>
          <w:p w:rsidR="002D3A85" w:rsidRPr="002F4DEF" w:rsidRDefault="002D3A85" w:rsidP="00C77A51">
            <w:pPr>
              <w:jc w:val="both"/>
              <w:rPr>
                <w:sz w:val="28"/>
                <w:szCs w:val="28"/>
              </w:rPr>
            </w:pPr>
          </w:p>
          <w:p w:rsidR="002D3A85" w:rsidRPr="002F4DEF" w:rsidRDefault="002D3A85" w:rsidP="00C77A51">
            <w:pPr>
              <w:jc w:val="both"/>
              <w:rPr>
                <w:sz w:val="28"/>
                <w:szCs w:val="28"/>
              </w:rPr>
            </w:pPr>
          </w:p>
        </w:tc>
        <w:tc>
          <w:tcPr>
            <w:tcW w:w="1243" w:type="dxa"/>
            <w:tcBorders>
              <w:top w:val="nil"/>
              <w:left w:val="single" w:sz="6" w:space="0" w:color="auto"/>
              <w:bottom w:val="nil"/>
              <w:right w:val="single" w:sz="6" w:space="0" w:color="auto"/>
            </w:tcBorders>
            <w:shd w:val="clear" w:color="auto" w:fill="FFFFFF"/>
          </w:tcPr>
          <w:p w:rsidR="002D3A85" w:rsidRPr="002F4DEF" w:rsidRDefault="002D3A85" w:rsidP="00C77A51">
            <w:pPr>
              <w:jc w:val="both"/>
              <w:rPr>
                <w:sz w:val="28"/>
                <w:szCs w:val="28"/>
              </w:rPr>
            </w:pPr>
          </w:p>
          <w:p w:rsidR="002D3A85" w:rsidRPr="002F4DEF" w:rsidRDefault="002D3A85" w:rsidP="00C77A51">
            <w:pPr>
              <w:jc w:val="both"/>
              <w:rPr>
                <w:sz w:val="28"/>
                <w:szCs w:val="28"/>
              </w:rPr>
            </w:pPr>
          </w:p>
        </w:tc>
      </w:tr>
      <w:tr w:rsidR="002D3A85" w:rsidRPr="002F4DEF" w:rsidTr="00C77A51">
        <w:trPr>
          <w:trHeight w:val="763"/>
          <w:jc w:val="center"/>
        </w:trPr>
        <w:tc>
          <w:tcPr>
            <w:tcW w:w="7483" w:type="dxa"/>
            <w:gridSpan w:val="4"/>
            <w:tcBorders>
              <w:top w:val="single" w:sz="6" w:space="0" w:color="auto"/>
              <w:left w:val="single" w:sz="6" w:space="0" w:color="auto"/>
              <w:bottom w:val="single" w:sz="6" w:space="0" w:color="auto"/>
              <w:right w:val="single" w:sz="6" w:space="0" w:color="auto"/>
            </w:tcBorders>
            <w:shd w:val="clear" w:color="auto" w:fill="FFFFFF"/>
          </w:tcPr>
          <w:p w:rsidR="002D3A85" w:rsidRPr="002F4DEF" w:rsidRDefault="002D3A85" w:rsidP="00C77A51">
            <w:pPr>
              <w:jc w:val="both"/>
              <w:rPr>
                <w:sz w:val="28"/>
                <w:szCs w:val="28"/>
              </w:rPr>
            </w:pPr>
            <w:r w:rsidRPr="002F4DEF">
              <w:rPr>
                <w:sz w:val="28"/>
                <w:szCs w:val="28"/>
              </w:rPr>
              <w:t>Дневной фонд оплаты труда:</w:t>
            </w:r>
          </w:p>
          <w:p w:rsidR="002D3A85" w:rsidRPr="002F4DEF" w:rsidRDefault="002D3A85" w:rsidP="00C77A51">
            <w:pPr>
              <w:jc w:val="both"/>
              <w:rPr>
                <w:sz w:val="28"/>
                <w:szCs w:val="28"/>
              </w:rPr>
            </w:pPr>
            <w:proofErr w:type="spellStart"/>
            <w:r w:rsidRPr="002F4DEF">
              <w:rPr>
                <w:sz w:val="28"/>
                <w:szCs w:val="28"/>
              </w:rPr>
              <w:t>ФОТдн</w:t>
            </w:r>
            <w:proofErr w:type="spellEnd"/>
            <w:r w:rsidRPr="002F4DEF">
              <w:rPr>
                <w:sz w:val="28"/>
                <w:szCs w:val="28"/>
              </w:rPr>
              <w:t xml:space="preserve"> = </w:t>
            </w:r>
            <w:proofErr w:type="spellStart"/>
            <w:r w:rsidRPr="002F4DEF">
              <w:rPr>
                <w:sz w:val="28"/>
                <w:szCs w:val="28"/>
              </w:rPr>
              <w:t>ФОТч+Ддн</w:t>
            </w:r>
            <w:proofErr w:type="spellEnd"/>
          </w:p>
        </w:tc>
        <w:tc>
          <w:tcPr>
            <w:tcW w:w="1243" w:type="dxa"/>
            <w:tcBorders>
              <w:top w:val="nil"/>
              <w:left w:val="single" w:sz="6" w:space="0" w:color="auto"/>
              <w:bottom w:val="single" w:sz="6" w:space="0" w:color="auto"/>
              <w:right w:val="single" w:sz="6" w:space="0" w:color="auto"/>
            </w:tcBorders>
            <w:shd w:val="clear" w:color="auto" w:fill="FFFFFF"/>
          </w:tcPr>
          <w:p w:rsidR="002D3A85" w:rsidRPr="002F4DEF" w:rsidRDefault="002D3A85" w:rsidP="00C77A51">
            <w:pPr>
              <w:jc w:val="both"/>
              <w:rPr>
                <w:sz w:val="28"/>
                <w:szCs w:val="28"/>
              </w:rPr>
            </w:pPr>
          </w:p>
          <w:p w:rsidR="002D3A85" w:rsidRPr="002F4DEF" w:rsidRDefault="002D3A85" w:rsidP="00C77A51">
            <w:pPr>
              <w:jc w:val="both"/>
              <w:rPr>
                <w:sz w:val="28"/>
                <w:szCs w:val="28"/>
              </w:rPr>
            </w:pPr>
          </w:p>
        </w:tc>
      </w:tr>
      <w:tr w:rsidR="002D3A85" w:rsidRPr="002F4DEF" w:rsidTr="00C77A51">
        <w:trPr>
          <w:trHeight w:val="799"/>
          <w:jc w:val="center"/>
        </w:trPr>
        <w:tc>
          <w:tcPr>
            <w:tcW w:w="8726" w:type="dxa"/>
            <w:gridSpan w:val="5"/>
            <w:tcBorders>
              <w:top w:val="single" w:sz="6" w:space="0" w:color="auto"/>
              <w:left w:val="single" w:sz="6" w:space="0" w:color="auto"/>
              <w:bottom w:val="single" w:sz="6" w:space="0" w:color="auto"/>
              <w:right w:val="single" w:sz="6" w:space="0" w:color="auto"/>
            </w:tcBorders>
            <w:shd w:val="clear" w:color="auto" w:fill="FFFFFF"/>
          </w:tcPr>
          <w:p w:rsidR="002D3A85" w:rsidRPr="002F4DEF" w:rsidRDefault="002D3A85" w:rsidP="00C77A51">
            <w:pPr>
              <w:jc w:val="both"/>
              <w:rPr>
                <w:sz w:val="28"/>
                <w:szCs w:val="28"/>
              </w:rPr>
            </w:pPr>
            <w:r w:rsidRPr="002F4DEF">
              <w:rPr>
                <w:sz w:val="28"/>
                <w:szCs w:val="28"/>
              </w:rPr>
              <w:t>Месячный фонд оплаты труда:</w:t>
            </w:r>
          </w:p>
          <w:p w:rsidR="002D3A85" w:rsidRPr="002F4DEF" w:rsidRDefault="002D3A85" w:rsidP="00C77A51">
            <w:pPr>
              <w:jc w:val="both"/>
              <w:rPr>
                <w:sz w:val="28"/>
                <w:szCs w:val="28"/>
              </w:rPr>
            </w:pPr>
            <w:r w:rsidRPr="002F4DEF">
              <w:rPr>
                <w:sz w:val="28"/>
                <w:szCs w:val="28"/>
              </w:rPr>
              <w:t>ФОТМ = ФОТДН+ДМ</w:t>
            </w:r>
          </w:p>
        </w:tc>
      </w:tr>
    </w:tbl>
    <w:p w:rsidR="002D3A85" w:rsidRPr="002F4DEF" w:rsidRDefault="002D3A85" w:rsidP="002D3A85">
      <w:pPr>
        <w:ind w:firstLine="708"/>
        <w:jc w:val="both"/>
        <w:rPr>
          <w:sz w:val="28"/>
          <w:szCs w:val="28"/>
        </w:rPr>
      </w:pPr>
      <w:r w:rsidRPr="002F4DEF">
        <w:rPr>
          <w:sz w:val="28"/>
          <w:szCs w:val="28"/>
        </w:rPr>
        <w:t>Тарифный ФОТ включает оплату труда рабочих-сдельщиков и рабочих-повременщиков. ФОТ рабочих-сдельщиков за заплани</w:t>
      </w:r>
      <w:r w:rsidRPr="002F4DEF">
        <w:rPr>
          <w:sz w:val="28"/>
          <w:szCs w:val="28"/>
        </w:rPr>
        <w:softHyphen/>
        <w:t>рованный объем работ по сдельным расценкам рассчитывается по формуле:</w:t>
      </w:r>
    </w:p>
    <w:p w:rsidR="002D3A85" w:rsidRPr="002F4DEF" w:rsidRDefault="002D3A85" w:rsidP="002D3A85">
      <w:pPr>
        <w:jc w:val="center"/>
        <w:rPr>
          <w:b/>
          <w:sz w:val="28"/>
          <w:szCs w:val="28"/>
        </w:rPr>
      </w:pPr>
      <w:r w:rsidRPr="002F4DEF">
        <w:rPr>
          <w:b/>
          <w:sz w:val="28"/>
          <w:szCs w:val="28"/>
        </w:rPr>
        <w:t>ФОТСД = Р х n х</w:t>
      </w:r>
      <w:proofErr w:type="gramStart"/>
      <w:r w:rsidRPr="002F4DEF">
        <w:rPr>
          <w:b/>
          <w:sz w:val="28"/>
          <w:szCs w:val="28"/>
        </w:rPr>
        <w:t xml:space="preserve"> К</w:t>
      </w:r>
      <w:proofErr w:type="gramEnd"/>
      <w:r w:rsidRPr="002F4DEF">
        <w:rPr>
          <w:b/>
          <w:sz w:val="28"/>
          <w:szCs w:val="28"/>
        </w:rPr>
        <w:t>,</w:t>
      </w:r>
    </w:p>
    <w:p w:rsidR="002D3A85" w:rsidRPr="002F4DEF" w:rsidRDefault="002D3A85" w:rsidP="002D3A85">
      <w:pPr>
        <w:jc w:val="both"/>
        <w:rPr>
          <w:sz w:val="28"/>
          <w:szCs w:val="28"/>
        </w:rPr>
      </w:pPr>
      <w:r w:rsidRPr="002F4DEF">
        <w:rPr>
          <w:sz w:val="28"/>
          <w:szCs w:val="28"/>
        </w:rPr>
        <w:t xml:space="preserve">где </w:t>
      </w:r>
      <w:proofErr w:type="gramStart"/>
      <w:r w:rsidRPr="002F4DEF">
        <w:rPr>
          <w:sz w:val="28"/>
          <w:szCs w:val="28"/>
        </w:rPr>
        <w:t>Р</w:t>
      </w:r>
      <w:proofErr w:type="gramEnd"/>
      <w:r w:rsidRPr="002F4DEF">
        <w:rPr>
          <w:sz w:val="28"/>
          <w:szCs w:val="28"/>
        </w:rPr>
        <w:t xml:space="preserve"> — сдельная расценка за единицу продукции; N— количество (объем) изделий по программе; К— коэффициент выполнения планового задания.</w:t>
      </w:r>
    </w:p>
    <w:p w:rsidR="002D3A85" w:rsidRPr="002F4DEF" w:rsidRDefault="002D3A85" w:rsidP="002D3A85">
      <w:pPr>
        <w:jc w:val="both"/>
        <w:rPr>
          <w:sz w:val="28"/>
          <w:szCs w:val="28"/>
        </w:rPr>
      </w:pPr>
      <w:r w:rsidRPr="002F4DEF">
        <w:rPr>
          <w:sz w:val="28"/>
          <w:szCs w:val="28"/>
        </w:rPr>
        <w:t>ФОТ рабочих-повременщиков за подлежащее отработке время по тарифным ставкам определяется по формуле:</w:t>
      </w:r>
    </w:p>
    <w:p w:rsidR="002D3A85" w:rsidRPr="002F4DEF" w:rsidRDefault="002D3A85" w:rsidP="002D3A85">
      <w:pPr>
        <w:jc w:val="center"/>
        <w:rPr>
          <w:b/>
          <w:sz w:val="28"/>
          <w:szCs w:val="28"/>
        </w:rPr>
      </w:pPr>
      <w:proofErr w:type="spellStart"/>
      <w:r w:rsidRPr="002F4DEF">
        <w:rPr>
          <w:b/>
          <w:sz w:val="28"/>
          <w:szCs w:val="28"/>
        </w:rPr>
        <w:t>ФОТпов</w:t>
      </w:r>
      <w:proofErr w:type="spellEnd"/>
      <w:r w:rsidRPr="002F4DEF">
        <w:rPr>
          <w:b/>
          <w:sz w:val="28"/>
          <w:szCs w:val="28"/>
        </w:rPr>
        <w:t xml:space="preserve"> = Н </w:t>
      </w:r>
      <w:proofErr w:type="spellStart"/>
      <w:r w:rsidRPr="002F4DEF">
        <w:rPr>
          <w:b/>
          <w:sz w:val="28"/>
          <w:szCs w:val="28"/>
        </w:rPr>
        <w:t>х</w:t>
      </w:r>
      <w:proofErr w:type="spellEnd"/>
      <w:r w:rsidRPr="002F4DEF">
        <w:rPr>
          <w:b/>
          <w:sz w:val="28"/>
          <w:szCs w:val="28"/>
        </w:rPr>
        <w:t xml:space="preserve"> </w:t>
      </w:r>
      <w:proofErr w:type="spellStart"/>
      <w:r w:rsidRPr="002F4DEF">
        <w:rPr>
          <w:b/>
          <w:sz w:val="28"/>
          <w:szCs w:val="28"/>
        </w:rPr>
        <w:t>Тст</w:t>
      </w:r>
      <w:proofErr w:type="spellEnd"/>
      <w:r w:rsidRPr="002F4DEF">
        <w:rPr>
          <w:b/>
          <w:sz w:val="28"/>
          <w:szCs w:val="28"/>
        </w:rPr>
        <w:t xml:space="preserve"> </w:t>
      </w:r>
      <w:proofErr w:type="spellStart"/>
      <w:r w:rsidRPr="002F4DEF">
        <w:rPr>
          <w:b/>
          <w:sz w:val="28"/>
          <w:szCs w:val="28"/>
        </w:rPr>
        <w:t>х</w:t>
      </w:r>
      <w:proofErr w:type="spellEnd"/>
      <w:proofErr w:type="gramStart"/>
      <w:r w:rsidRPr="002F4DEF">
        <w:rPr>
          <w:b/>
          <w:sz w:val="28"/>
          <w:szCs w:val="28"/>
        </w:rPr>
        <w:t xml:space="preserve"> К</w:t>
      </w:r>
      <w:proofErr w:type="gramEnd"/>
      <w:r w:rsidRPr="002F4DEF">
        <w:rPr>
          <w:b/>
          <w:sz w:val="28"/>
          <w:szCs w:val="28"/>
        </w:rPr>
        <w:t>,</w:t>
      </w:r>
    </w:p>
    <w:p w:rsidR="002D3A85" w:rsidRPr="002F4DEF" w:rsidRDefault="002D3A85" w:rsidP="002D3A85">
      <w:pPr>
        <w:jc w:val="both"/>
        <w:rPr>
          <w:sz w:val="28"/>
          <w:szCs w:val="28"/>
        </w:rPr>
      </w:pPr>
      <w:r w:rsidRPr="002F4DEF">
        <w:rPr>
          <w:sz w:val="28"/>
          <w:szCs w:val="28"/>
        </w:rPr>
        <w:t xml:space="preserve">где Н — объем работ, нормо-часов; </w:t>
      </w:r>
      <w:proofErr w:type="spellStart"/>
      <w:r w:rsidRPr="002F4DEF">
        <w:rPr>
          <w:sz w:val="28"/>
          <w:szCs w:val="28"/>
        </w:rPr>
        <w:t>Тст</w:t>
      </w:r>
      <w:proofErr w:type="spellEnd"/>
      <w:r w:rsidRPr="002F4DEF">
        <w:rPr>
          <w:sz w:val="28"/>
          <w:szCs w:val="28"/>
        </w:rPr>
        <w:t xml:space="preserve"> — среднечасовая тарифная ставка по выполняемой работе; </w:t>
      </w:r>
      <w:proofErr w:type="gramStart"/>
      <w:r w:rsidRPr="002F4DEF">
        <w:rPr>
          <w:sz w:val="28"/>
          <w:szCs w:val="28"/>
        </w:rPr>
        <w:t>К</w:t>
      </w:r>
      <w:proofErr w:type="gramEnd"/>
      <w:r w:rsidRPr="002F4DEF">
        <w:rPr>
          <w:sz w:val="28"/>
          <w:szCs w:val="28"/>
        </w:rPr>
        <w:t xml:space="preserve"> — коэффициент выполне</w:t>
      </w:r>
      <w:r w:rsidRPr="002F4DEF">
        <w:rPr>
          <w:sz w:val="28"/>
          <w:szCs w:val="28"/>
        </w:rPr>
        <w:softHyphen/>
        <w:t>ния планового задания.</w:t>
      </w:r>
    </w:p>
    <w:p w:rsidR="002D3A85" w:rsidRPr="002F4DEF" w:rsidRDefault="002D3A85" w:rsidP="002D3A85">
      <w:pPr>
        <w:jc w:val="both"/>
        <w:rPr>
          <w:sz w:val="28"/>
          <w:szCs w:val="28"/>
        </w:rPr>
      </w:pPr>
      <w:r w:rsidRPr="002F4DEF">
        <w:rPr>
          <w:sz w:val="28"/>
          <w:szCs w:val="28"/>
        </w:rPr>
        <w:t>Для получения планового ФОТ рабочих к тарифному фонду добавляют сумму доплат, включаемых в часовой, дневной и месяч</w:t>
      </w:r>
      <w:r w:rsidRPr="002F4DEF">
        <w:rPr>
          <w:sz w:val="28"/>
          <w:szCs w:val="28"/>
        </w:rPr>
        <w:softHyphen/>
        <w:t>ный (годовой) ФОТ.</w:t>
      </w:r>
    </w:p>
    <w:p w:rsidR="002D3A85" w:rsidRPr="002F4DEF" w:rsidRDefault="002D3A85" w:rsidP="002D3A85">
      <w:pPr>
        <w:ind w:firstLine="708"/>
        <w:jc w:val="both"/>
        <w:rPr>
          <w:sz w:val="28"/>
          <w:szCs w:val="28"/>
        </w:rPr>
      </w:pPr>
      <w:r w:rsidRPr="002F4DEF">
        <w:rPr>
          <w:sz w:val="28"/>
          <w:szCs w:val="28"/>
        </w:rPr>
        <w:t>Часовой ФОТ состоит из тарифного ФОТ и дополнительной оплаты за фактически отработанное время, в том числе за ночное время, вредность, выплаты рабочим по прогрессивным системам оплаты труда и премиальные поощрения.</w:t>
      </w:r>
    </w:p>
    <w:p w:rsidR="002D3A85" w:rsidRPr="002F4DEF" w:rsidRDefault="002D3A85" w:rsidP="002D3A85">
      <w:pPr>
        <w:ind w:firstLine="708"/>
        <w:jc w:val="both"/>
        <w:rPr>
          <w:sz w:val="28"/>
          <w:szCs w:val="28"/>
        </w:rPr>
      </w:pPr>
      <w:r w:rsidRPr="002F4DEF">
        <w:rPr>
          <w:sz w:val="28"/>
          <w:szCs w:val="28"/>
        </w:rPr>
        <w:t>Дневной ФОТ состоит из часового ФОТ и предусмотренных выплат, связанных с внутрисменными перерывами, например, оплаты перерывов матерям, имеющим грудных детей; доплата подросткам (до 18 лет) за сокращенный рабочий день.</w:t>
      </w:r>
    </w:p>
    <w:p w:rsidR="002D3A85" w:rsidRPr="002F4DEF" w:rsidRDefault="002D3A85" w:rsidP="002D3A85">
      <w:pPr>
        <w:ind w:firstLine="708"/>
        <w:jc w:val="both"/>
        <w:rPr>
          <w:sz w:val="28"/>
          <w:szCs w:val="28"/>
        </w:rPr>
      </w:pPr>
      <w:r w:rsidRPr="002F4DEF">
        <w:rPr>
          <w:sz w:val="28"/>
          <w:szCs w:val="28"/>
        </w:rPr>
        <w:t>Месячный (годовой) ФОТ включает дневной ФОТ и доплаты за нерабочие дни (очередной и дополнительный отпуска, выполне</w:t>
      </w:r>
      <w:r w:rsidRPr="002F4DEF">
        <w:rPr>
          <w:sz w:val="28"/>
          <w:szCs w:val="28"/>
        </w:rPr>
        <w:softHyphen/>
        <w:t xml:space="preserve">ние </w:t>
      </w:r>
      <w:r w:rsidRPr="002F4DEF">
        <w:rPr>
          <w:sz w:val="28"/>
          <w:szCs w:val="28"/>
        </w:rPr>
        <w:lastRenderedPageBreak/>
        <w:t xml:space="preserve">государственных обязанностей; выходное пособие). Сумма </w:t>
      </w:r>
      <w:proofErr w:type="gramStart"/>
      <w:r w:rsidRPr="002F4DEF">
        <w:rPr>
          <w:sz w:val="28"/>
          <w:szCs w:val="28"/>
        </w:rPr>
        <w:t>тарифного</w:t>
      </w:r>
      <w:proofErr w:type="gramEnd"/>
      <w:r w:rsidRPr="002F4DEF">
        <w:rPr>
          <w:sz w:val="28"/>
          <w:szCs w:val="28"/>
        </w:rPr>
        <w:t xml:space="preserve"> ФОТ и доплат к нему называется основной заработной платой.</w:t>
      </w:r>
    </w:p>
    <w:p w:rsidR="002D3A85" w:rsidRPr="002F4DEF" w:rsidRDefault="002D3A85" w:rsidP="002D3A85">
      <w:pPr>
        <w:ind w:firstLine="708"/>
        <w:jc w:val="both"/>
        <w:rPr>
          <w:sz w:val="28"/>
          <w:szCs w:val="28"/>
        </w:rPr>
      </w:pPr>
      <w:r w:rsidRPr="002F4DEF">
        <w:rPr>
          <w:sz w:val="28"/>
          <w:szCs w:val="28"/>
        </w:rPr>
        <w:t>Фонды оплаты труда ИТР, младшего обслуживающего персо</w:t>
      </w:r>
      <w:r w:rsidRPr="002F4DEF">
        <w:rPr>
          <w:sz w:val="28"/>
          <w:szCs w:val="28"/>
        </w:rPr>
        <w:softHyphen/>
        <w:t>нала, служащих и пожарно-сторожевой охраны рассчитывается на основе средних и должностных окладов и числа работников в каж</w:t>
      </w:r>
      <w:r w:rsidRPr="002F4DEF">
        <w:rPr>
          <w:sz w:val="28"/>
          <w:szCs w:val="28"/>
        </w:rPr>
        <w:softHyphen/>
        <w:t>дой группе. Фонд оплаты труда учеников (</w:t>
      </w:r>
      <w:proofErr w:type="spellStart"/>
      <w:r w:rsidRPr="002F4DEF">
        <w:rPr>
          <w:sz w:val="28"/>
          <w:szCs w:val="28"/>
        </w:rPr>
        <w:t>ФОТуч</w:t>
      </w:r>
      <w:proofErr w:type="spellEnd"/>
      <w:r w:rsidRPr="002F4DEF">
        <w:rPr>
          <w:sz w:val="28"/>
          <w:szCs w:val="28"/>
        </w:rPr>
        <w:t>) определяется исходя из численности учеников (r), месячного оклада (e) уче</w:t>
      </w:r>
      <w:r w:rsidRPr="002F4DEF">
        <w:rPr>
          <w:sz w:val="28"/>
          <w:szCs w:val="28"/>
        </w:rPr>
        <w:softHyphen/>
        <w:t>ника и срока обучения (t):</w:t>
      </w:r>
    </w:p>
    <w:p w:rsidR="002D3A85" w:rsidRPr="002F4DEF" w:rsidRDefault="002D3A85" w:rsidP="002D3A85">
      <w:pPr>
        <w:jc w:val="center"/>
        <w:rPr>
          <w:b/>
          <w:sz w:val="28"/>
          <w:szCs w:val="28"/>
        </w:rPr>
      </w:pPr>
      <w:proofErr w:type="spellStart"/>
      <w:r w:rsidRPr="002F4DEF">
        <w:rPr>
          <w:b/>
          <w:sz w:val="28"/>
          <w:szCs w:val="28"/>
        </w:rPr>
        <w:t>ФОТуч</w:t>
      </w:r>
      <w:proofErr w:type="spellEnd"/>
      <w:r w:rsidRPr="002F4DEF">
        <w:rPr>
          <w:b/>
          <w:sz w:val="28"/>
          <w:szCs w:val="28"/>
        </w:rPr>
        <w:t xml:space="preserve"> = е </w:t>
      </w:r>
      <w:proofErr w:type="spellStart"/>
      <w:r w:rsidRPr="002F4DEF">
        <w:rPr>
          <w:sz w:val="28"/>
          <w:szCs w:val="28"/>
        </w:rPr>
        <w:t>х</w:t>
      </w:r>
      <w:proofErr w:type="spellEnd"/>
      <w:r w:rsidRPr="002F4DEF">
        <w:rPr>
          <w:b/>
          <w:sz w:val="28"/>
          <w:szCs w:val="28"/>
        </w:rPr>
        <w:t xml:space="preserve"> r </w:t>
      </w:r>
      <w:r w:rsidRPr="002F4DEF">
        <w:rPr>
          <w:sz w:val="28"/>
          <w:szCs w:val="28"/>
        </w:rPr>
        <w:t>х</w:t>
      </w:r>
      <w:r w:rsidRPr="002F4DEF">
        <w:rPr>
          <w:b/>
          <w:sz w:val="28"/>
          <w:szCs w:val="28"/>
        </w:rPr>
        <w:t xml:space="preserve"> t.</w:t>
      </w:r>
    </w:p>
    <w:p w:rsidR="002D3A85" w:rsidRPr="002F4DEF" w:rsidRDefault="002D3A85" w:rsidP="002D3A85">
      <w:pPr>
        <w:ind w:firstLine="708"/>
        <w:jc w:val="both"/>
        <w:rPr>
          <w:sz w:val="28"/>
          <w:szCs w:val="28"/>
        </w:rPr>
      </w:pPr>
      <w:proofErr w:type="gramStart"/>
      <w:r w:rsidRPr="002F4DEF">
        <w:rPr>
          <w:sz w:val="28"/>
          <w:szCs w:val="28"/>
        </w:rPr>
        <w:t>В состав расходов на оплату труда (или фонд оплаты труда) включаются все расходы предприятия (учреждения, организации) на оплату труда, независимо от источника финансирования (в том числе денежные суммы, начисленные работникам в соответствии с законодательством за неотработанное время, в течение которого за ними сохраняется заработная плат, включая также стимулиру</w:t>
      </w:r>
      <w:r w:rsidRPr="002F4DEF">
        <w:rPr>
          <w:sz w:val="28"/>
          <w:szCs w:val="28"/>
        </w:rPr>
        <w:softHyphen/>
        <w:t xml:space="preserve">ющие и компенсирующие выплаты). </w:t>
      </w:r>
      <w:proofErr w:type="gramEnd"/>
    </w:p>
    <w:p w:rsidR="002D3A85" w:rsidRPr="002F4DEF" w:rsidRDefault="002D3A85" w:rsidP="002D3A85">
      <w:pPr>
        <w:jc w:val="both"/>
        <w:rPr>
          <w:sz w:val="28"/>
          <w:szCs w:val="28"/>
        </w:rPr>
      </w:pPr>
    </w:p>
    <w:p w:rsidR="001F255E" w:rsidRDefault="001F255E"/>
    <w:sectPr w:rsidR="001F255E" w:rsidSect="00D25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034A"/>
    <w:multiLevelType w:val="hybridMultilevel"/>
    <w:tmpl w:val="CD082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223D2E"/>
    <w:multiLevelType w:val="hybridMultilevel"/>
    <w:tmpl w:val="908CF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4B409D"/>
    <w:multiLevelType w:val="hybridMultilevel"/>
    <w:tmpl w:val="47D29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CD4CCF"/>
    <w:multiLevelType w:val="hybridMultilevel"/>
    <w:tmpl w:val="BC301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8341FA"/>
    <w:multiLevelType w:val="hybridMultilevel"/>
    <w:tmpl w:val="CDD4E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2B5DF0"/>
    <w:multiLevelType w:val="hybridMultilevel"/>
    <w:tmpl w:val="295872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F50CF"/>
    <w:multiLevelType w:val="hybridMultilevel"/>
    <w:tmpl w:val="9BE63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3A85"/>
    <w:rsid w:val="0019170A"/>
    <w:rsid w:val="001F255E"/>
    <w:rsid w:val="002D3A85"/>
    <w:rsid w:val="004260D7"/>
    <w:rsid w:val="007E023C"/>
    <w:rsid w:val="00D255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2177</Words>
  <Characters>12410</Characters>
  <Application>Microsoft Office Word</Application>
  <DocSecurity>0</DocSecurity>
  <Lines>103</Lines>
  <Paragraphs>29</Paragraphs>
  <ScaleCrop>false</ScaleCrop>
  <Company>SPecialiST RePack</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dc:creator>
  <cp:lastModifiedBy>User</cp:lastModifiedBy>
  <cp:revision>4</cp:revision>
  <dcterms:created xsi:type="dcterms:W3CDTF">2013-10-22T14:52:00Z</dcterms:created>
  <dcterms:modified xsi:type="dcterms:W3CDTF">2013-11-25T08:02:00Z</dcterms:modified>
</cp:coreProperties>
</file>